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D3" w:rsidRPr="005730C8" w:rsidRDefault="006262D3" w:rsidP="005730C8">
      <w:pPr>
        <w:tabs>
          <w:tab w:val="left" w:pos="-3969"/>
        </w:tabs>
        <w:jc w:val="center"/>
        <w:rPr>
          <w:b/>
          <w:sz w:val="28"/>
          <w:szCs w:val="28"/>
        </w:rPr>
      </w:pPr>
      <w:r w:rsidRPr="005730C8">
        <w:rPr>
          <w:b/>
          <w:sz w:val="28"/>
          <w:szCs w:val="28"/>
        </w:rPr>
        <w:t>Структура и содержание практики</w:t>
      </w:r>
    </w:p>
    <w:p w:rsidR="006262D3" w:rsidRDefault="006262D3" w:rsidP="006262D3">
      <w:pPr>
        <w:tabs>
          <w:tab w:val="left" w:pos="-3969"/>
        </w:tabs>
        <w:jc w:val="both"/>
        <w:rPr>
          <w:sz w:val="28"/>
          <w:szCs w:val="28"/>
        </w:rPr>
      </w:pPr>
    </w:p>
    <w:p w:rsidR="006262D3" w:rsidRPr="009B6DAB" w:rsidRDefault="006262D3" w:rsidP="006262D3">
      <w:pPr>
        <w:ind w:firstLine="708"/>
        <w:jc w:val="both"/>
        <w:rPr>
          <w:sz w:val="44"/>
          <w:szCs w:val="44"/>
        </w:rPr>
      </w:pPr>
      <w:r>
        <w:rPr>
          <w:sz w:val="28"/>
          <w:szCs w:val="28"/>
        </w:rPr>
        <w:t>Организация учебной практики по педагогической работе по предмету «Музыкальная литература» на всем протяжении прохождения практики направлена на обеспечение непрерывности и последовательности овладения профессиональной педагогической деятельностью в соответствии с ФГОС СПО по специальности 53.02.07 Теория музыки (Приказ Министерства образования и науки России №1387 от 27.10.2014 г</w:t>
      </w:r>
      <w:r w:rsidRPr="008136E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262D3" w:rsidRDefault="006262D3" w:rsidP="006262D3">
      <w:pPr>
        <w:tabs>
          <w:tab w:val="left" w:pos="-3969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2410"/>
        <w:gridCol w:w="4253"/>
        <w:gridCol w:w="1553"/>
      </w:tblGrid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</w:t>
            </w:r>
          </w:p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(этапы практики)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(виды работ)</w:t>
            </w:r>
          </w:p>
        </w:tc>
        <w:tc>
          <w:tcPr>
            <w:tcW w:w="15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по музыкальной литературе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и составить анализ-отзыв на открытый урок по предмету «Музыкальная литература»</w:t>
            </w:r>
          </w:p>
        </w:tc>
        <w:tc>
          <w:tcPr>
            <w:tcW w:w="1553" w:type="dxa"/>
          </w:tcPr>
          <w:p w:rsidR="006262D3" w:rsidRDefault="006262D3" w:rsidP="00C33683">
            <w:pPr>
              <w:tabs>
                <w:tab w:val="left" w:pos="-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по музыкальной литературе в ДШИ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провести тематический урок по предмету «Музыкальная литература»</w:t>
            </w:r>
          </w:p>
        </w:tc>
        <w:tc>
          <w:tcPr>
            <w:tcW w:w="1553" w:type="dxa"/>
          </w:tcPr>
          <w:p w:rsidR="006262D3" w:rsidRPr="001A3E39" w:rsidRDefault="006262D3" w:rsidP="00C33683">
            <w:pPr>
              <w:tabs>
                <w:tab w:val="left" w:pos="-396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отчета о посещенных уроках и самостоятельно проведенных с анализом в целом</w:t>
            </w:r>
          </w:p>
        </w:tc>
        <w:tc>
          <w:tcPr>
            <w:tcW w:w="1553" w:type="dxa"/>
          </w:tcPr>
          <w:p w:rsidR="006262D3" w:rsidRDefault="006262D3" w:rsidP="00C33683">
            <w:pPr>
              <w:tabs>
                <w:tab w:val="left" w:pos="-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слушателей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дополнительного учебного материала, с использованием поисковых систем и сайтов сети Интернет, электронных энциклопедий и баз данных</w:t>
            </w:r>
          </w:p>
        </w:tc>
        <w:tc>
          <w:tcPr>
            <w:tcW w:w="1553" w:type="dxa"/>
          </w:tcPr>
          <w:p w:rsidR="006262D3" w:rsidRDefault="006262D3" w:rsidP="00C33683">
            <w:pPr>
              <w:tabs>
                <w:tab w:val="left" w:pos="-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62D3" w:rsidTr="00C33683">
        <w:tc>
          <w:tcPr>
            <w:tcW w:w="1129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53" w:type="dxa"/>
          </w:tcPr>
          <w:p w:rsidR="006262D3" w:rsidRDefault="006262D3" w:rsidP="00C33683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262D3" w:rsidRDefault="006262D3" w:rsidP="00C33683">
            <w:pPr>
              <w:tabs>
                <w:tab w:val="left" w:pos="-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6262D3" w:rsidRDefault="006262D3" w:rsidP="006262D3">
      <w:pPr>
        <w:tabs>
          <w:tab w:val="left" w:pos="-3969"/>
        </w:tabs>
        <w:jc w:val="both"/>
        <w:rPr>
          <w:sz w:val="28"/>
          <w:szCs w:val="28"/>
        </w:rPr>
      </w:pPr>
    </w:p>
    <w:p w:rsidR="006262D3" w:rsidRPr="0084146D" w:rsidRDefault="006262D3" w:rsidP="0062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4146D">
        <w:rPr>
          <w:bCs/>
          <w:sz w:val="28"/>
          <w:szCs w:val="28"/>
        </w:rPr>
        <w:t>Критерии итоговой оценки практики</w:t>
      </w:r>
    </w:p>
    <w:tbl>
      <w:tblPr>
        <w:tblStyle w:val="a3"/>
        <w:tblW w:w="0" w:type="auto"/>
        <w:tblLook w:val="04A0"/>
      </w:tblPr>
      <w:tblGrid>
        <w:gridCol w:w="3078"/>
        <w:gridCol w:w="6267"/>
      </w:tblGrid>
      <w:tr w:rsidR="006262D3" w:rsidTr="00C33683">
        <w:tc>
          <w:tcPr>
            <w:tcW w:w="3078" w:type="dxa"/>
          </w:tcPr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t>Оценка «</w:t>
            </w:r>
            <w:r>
              <w:rPr>
                <w:bCs/>
                <w:sz w:val="28"/>
                <w:szCs w:val="28"/>
              </w:rPr>
              <w:t>о</w:t>
            </w:r>
            <w:r w:rsidRPr="0084146D">
              <w:rPr>
                <w:bCs/>
                <w:sz w:val="28"/>
                <w:szCs w:val="28"/>
              </w:rPr>
              <w:t>тлично»</w:t>
            </w:r>
          </w:p>
        </w:tc>
        <w:tc>
          <w:tcPr>
            <w:tcW w:w="6267" w:type="dxa"/>
          </w:tcPr>
          <w:p w:rsidR="006262D3" w:rsidRPr="005C4582" w:rsidRDefault="006262D3" w:rsidP="00CB61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C4582">
              <w:rPr>
                <w:bCs/>
                <w:sz w:val="28"/>
                <w:szCs w:val="28"/>
              </w:rPr>
              <w:t>Слушатель достиг повышенного уровня</w:t>
            </w:r>
            <w:r w:rsidR="00CB61CB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компетенций. Оценка ставится за точное выполнение норматива предлагаемых к посещению и самостоятельному проведению учебных занятий  с учащимися ДШИ; исчерпывающее в своей полноте и грамотное заполнение дневника педагогической работы; наличие в дневнике педагогической работы анализа и профессиональной оценки посещенных уроков, а также анализа состоявшихся самостоятельных проведений </w:t>
            </w:r>
            <w:r>
              <w:rPr>
                <w:bCs/>
                <w:sz w:val="28"/>
                <w:szCs w:val="28"/>
              </w:rPr>
              <w:lastRenderedPageBreak/>
              <w:t>учебных занятий в их полном или фрагментарном виде.</w:t>
            </w:r>
          </w:p>
        </w:tc>
      </w:tr>
      <w:tr w:rsidR="006262D3" w:rsidTr="00C33683">
        <w:tc>
          <w:tcPr>
            <w:tcW w:w="3078" w:type="dxa"/>
          </w:tcPr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lastRenderedPageBreak/>
              <w:t>Оценка «хорошо»</w:t>
            </w:r>
          </w:p>
        </w:tc>
        <w:tc>
          <w:tcPr>
            <w:tcW w:w="6267" w:type="dxa"/>
          </w:tcPr>
          <w:p w:rsidR="006262D3" w:rsidRPr="005C4582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C4582">
              <w:rPr>
                <w:bCs/>
                <w:sz w:val="28"/>
                <w:szCs w:val="28"/>
              </w:rPr>
              <w:t>Слушатель достиг базового уровня</w:t>
            </w:r>
            <w:r w:rsidR="00CB61CB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компетенций. Оценка ставится за отдельные незначительные недоработки в ведении дневника педагогической работы при условии полного охвата норматива предлагаемых к посещению и самостоятельному проведению учебных занятий с учащимися ДШИ.</w:t>
            </w:r>
          </w:p>
        </w:tc>
      </w:tr>
      <w:tr w:rsidR="006262D3" w:rsidTr="00C33683">
        <w:tc>
          <w:tcPr>
            <w:tcW w:w="3078" w:type="dxa"/>
          </w:tcPr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t>оценка «удовлетворительно»</w:t>
            </w:r>
          </w:p>
        </w:tc>
        <w:tc>
          <w:tcPr>
            <w:tcW w:w="6267" w:type="dxa"/>
          </w:tcPr>
          <w:p w:rsidR="006262D3" w:rsidRPr="005C4582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t xml:space="preserve">Слушатель достиг минимального уровня </w:t>
            </w:r>
            <w:proofErr w:type="spellStart"/>
            <w:r w:rsidRPr="0084146D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84146D">
              <w:rPr>
                <w:bCs/>
                <w:sz w:val="28"/>
                <w:szCs w:val="28"/>
              </w:rPr>
              <w:t xml:space="preserve"> компетенций. Оценка ставится за неполный охва</w:t>
            </w:r>
            <w:r>
              <w:rPr>
                <w:bCs/>
                <w:sz w:val="28"/>
                <w:szCs w:val="28"/>
              </w:rPr>
              <w:t>т предлагаемых к посещению и самостоятельному проведению уроков; фрагментарное ведение дневника педагогической работы; слабые навыки анализа посещенных уроков; наличие ощутимых педагогических просчетов в планировании и самостоятельном проведении уроков музыкальной литературы.</w:t>
            </w:r>
          </w:p>
        </w:tc>
      </w:tr>
      <w:tr w:rsidR="006262D3" w:rsidTr="00C33683">
        <w:tc>
          <w:tcPr>
            <w:tcW w:w="3078" w:type="dxa"/>
          </w:tcPr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t>оценка</w:t>
            </w:r>
          </w:p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4146D">
              <w:rPr>
                <w:bCs/>
                <w:sz w:val="28"/>
                <w:szCs w:val="28"/>
              </w:rPr>
              <w:t>«неудовлетворительно»</w:t>
            </w:r>
          </w:p>
        </w:tc>
        <w:tc>
          <w:tcPr>
            <w:tcW w:w="6267" w:type="dxa"/>
          </w:tcPr>
          <w:p w:rsidR="006262D3" w:rsidRPr="0084146D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84146D">
              <w:rPr>
                <w:bCs/>
                <w:sz w:val="28"/>
                <w:szCs w:val="28"/>
              </w:rPr>
              <w:t>лушатель посетил мало уроков, не проводил итоговый урок и не подготовил отчета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6262D3" w:rsidRDefault="006262D3" w:rsidP="0062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262D3" w:rsidRDefault="006262D3" w:rsidP="0062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заполнения дневника практики</w:t>
      </w:r>
    </w:p>
    <w:tbl>
      <w:tblPr>
        <w:tblStyle w:val="a3"/>
        <w:tblW w:w="0" w:type="auto"/>
        <w:tblLook w:val="04A0"/>
      </w:tblPr>
      <w:tblGrid>
        <w:gridCol w:w="594"/>
        <w:gridCol w:w="2112"/>
        <w:gridCol w:w="2134"/>
        <w:gridCol w:w="1536"/>
        <w:gridCol w:w="1617"/>
        <w:gridCol w:w="1352"/>
      </w:tblGrid>
      <w:tr w:rsidR="006262D3" w:rsidTr="00C33683">
        <w:tc>
          <w:tcPr>
            <w:tcW w:w="59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11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213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группа (специальность, класс) тема урока</w:t>
            </w:r>
          </w:p>
        </w:tc>
        <w:tc>
          <w:tcPr>
            <w:tcW w:w="1536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и время и посещения</w:t>
            </w:r>
          </w:p>
        </w:tc>
        <w:tc>
          <w:tcPr>
            <w:tcW w:w="1617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35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Краткий анализ урока</w:t>
            </w:r>
          </w:p>
        </w:tc>
      </w:tr>
      <w:tr w:rsidR="006262D3" w:rsidTr="00C33683">
        <w:tc>
          <w:tcPr>
            <w:tcW w:w="59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уроков (сольфеджио, музыкальная литература)</w:t>
            </w:r>
          </w:p>
        </w:tc>
        <w:tc>
          <w:tcPr>
            <w:tcW w:w="213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262D3" w:rsidTr="00C33683">
        <w:tc>
          <w:tcPr>
            <w:tcW w:w="59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уроков</w:t>
            </w:r>
          </w:p>
        </w:tc>
        <w:tc>
          <w:tcPr>
            <w:tcW w:w="2134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6262D3" w:rsidRDefault="006262D3" w:rsidP="00C33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262D3" w:rsidRPr="00CF104E" w:rsidRDefault="006262D3" w:rsidP="0062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262D3" w:rsidRDefault="006262D3" w:rsidP="006262D3">
      <w:pPr>
        <w:rPr>
          <w:bCs/>
          <w:i/>
          <w:sz w:val="28"/>
          <w:szCs w:val="28"/>
        </w:rPr>
      </w:pPr>
    </w:p>
    <w:p w:rsidR="006262D3" w:rsidRDefault="006262D3" w:rsidP="0062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B74322">
        <w:rPr>
          <w:bCs/>
          <w:sz w:val="28"/>
          <w:szCs w:val="28"/>
        </w:rPr>
        <w:t xml:space="preserve">Подготовила </w:t>
      </w:r>
      <w:r>
        <w:rPr>
          <w:b/>
          <w:bCs/>
          <w:sz w:val="28"/>
          <w:szCs w:val="28"/>
        </w:rPr>
        <w:t>__________________ /_____________/</w:t>
      </w:r>
    </w:p>
    <w:p w:rsidR="00312529" w:rsidRDefault="00312529"/>
    <w:p w:rsidR="006262D3" w:rsidRDefault="006262D3" w:rsidP="006262D3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6262D3" w:rsidRDefault="006262D3" w:rsidP="006262D3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6262D3" w:rsidRDefault="006262D3" w:rsidP="006262D3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6262D3" w:rsidRDefault="006262D3" w:rsidP="006262D3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6262D3" w:rsidRPr="006262D3" w:rsidRDefault="006262D3" w:rsidP="006262D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lastRenderedPageBreak/>
        <w:t>ОТЗЫВ РУКОВОДИТЕЛЯ ПРАКТИКИ (примерный)</w:t>
      </w:r>
    </w:p>
    <w:p w:rsidR="006262D3" w:rsidRPr="006262D3" w:rsidRDefault="006262D3" w:rsidP="006262D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>Слушатель ________________________________________________________</w:t>
      </w: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 xml:space="preserve">программы профессиональной переподготовки «Педагогическая деятельность преподавателя музыкально-теоретических дисциплин», проходила практику в __________________________________________ (наименование учреждения) </w:t>
      </w: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>с «__» ____________ 2018 г. по «___» ___________ 2018</w:t>
      </w:r>
      <w:bookmarkStart w:id="0" w:name="_GoBack"/>
      <w:bookmarkEnd w:id="0"/>
      <w:r w:rsidRPr="006262D3">
        <w:rPr>
          <w:rFonts w:eastAsiaTheme="minorHAnsi"/>
          <w:sz w:val="28"/>
          <w:szCs w:val="28"/>
          <w:lang w:eastAsia="en-US"/>
        </w:rPr>
        <w:t xml:space="preserve"> г.</w:t>
      </w: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62D3" w:rsidRPr="006262D3" w:rsidRDefault="006262D3" w:rsidP="006262D3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>За время прохождения практики успешно освоила практические и теоретические навыки в области преподавания музыкально-теоретических дисциплин.</w:t>
      </w: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ab/>
        <w:t>В ходе преподавательской деятельности (ФИО слушателя) показала, что умеет осуществлять календарно-тематическое планирование учебной деятельности, проявляет при этом самостоятельность и инициативу. Свободно владеет материалом урока, не допускает ошибок. Владеет умениями оценивать уровень знаний, умений и навыков учащихся в соответствии с нормами оценки. Умеет осуществлять бесконфликтное общение с детьми. В отношениях к учащимся сочетает требовательность и доброжелательность. Умеет правильно реагировать на возникающие педагогические ситуации. Умело применяет теоретические знания, полученные в период обучения.</w:t>
      </w:r>
    </w:p>
    <w:p w:rsidR="006262D3" w:rsidRPr="006262D3" w:rsidRDefault="006262D3" w:rsidP="006262D3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62D3">
        <w:rPr>
          <w:rFonts w:eastAsiaTheme="minorHAnsi"/>
          <w:sz w:val="28"/>
          <w:szCs w:val="28"/>
          <w:lang w:eastAsia="en-US"/>
        </w:rPr>
        <w:t>Заслуживает оценки _______________</w:t>
      </w:r>
    </w:p>
    <w:p w:rsidR="006262D3" w:rsidRPr="006262D3" w:rsidRDefault="006262D3" w:rsidP="006262D3">
      <w:pPr>
        <w:spacing w:before="100" w:beforeAutospacing="1" w:after="100" w:afterAutospacing="1" w:line="330" w:lineRule="atLeast"/>
        <w:rPr>
          <w:color w:val="000000"/>
          <w:sz w:val="28"/>
          <w:szCs w:val="28"/>
        </w:rPr>
      </w:pPr>
      <w:r w:rsidRPr="006262D3">
        <w:rPr>
          <w:color w:val="000000"/>
          <w:sz w:val="28"/>
          <w:szCs w:val="28"/>
        </w:rPr>
        <w:t>«_____»______________________2018 г.</w:t>
      </w:r>
    </w:p>
    <w:p w:rsidR="006262D3" w:rsidRPr="006262D3" w:rsidRDefault="006262D3" w:rsidP="006262D3">
      <w:pPr>
        <w:spacing w:before="100" w:beforeAutospacing="1" w:after="100" w:afterAutospacing="1" w:line="330" w:lineRule="atLeast"/>
        <w:jc w:val="both"/>
        <w:rPr>
          <w:color w:val="000000"/>
          <w:sz w:val="28"/>
          <w:szCs w:val="28"/>
        </w:rPr>
      </w:pPr>
      <w:r w:rsidRPr="006262D3">
        <w:rPr>
          <w:color w:val="000000"/>
          <w:sz w:val="28"/>
          <w:szCs w:val="28"/>
        </w:rPr>
        <w:t>Подпись руководителя</w:t>
      </w:r>
    </w:p>
    <w:p w:rsidR="006262D3" w:rsidRPr="006262D3" w:rsidRDefault="006262D3" w:rsidP="006262D3">
      <w:pPr>
        <w:spacing w:before="100" w:beforeAutospacing="1" w:after="100" w:afterAutospacing="1" w:line="330" w:lineRule="atLeast"/>
        <w:jc w:val="center"/>
        <w:rPr>
          <w:color w:val="000000"/>
          <w:sz w:val="28"/>
          <w:szCs w:val="28"/>
        </w:rPr>
      </w:pPr>
      <w:r w:rsidRPr="006262D3">
        <w:rPr>
          <w:color w:val="000000"/>
          <w:sz w:val="28"/>
          <w:szCs w:val="28"/>
        </w:rPr>
        <w:t>М.П.</w:t>
      </w:r>
    </w:p>
    <w:p w:rsidR="006262D3" w:rsidRPr="006262D3" w:rsidRDefault="006262D3" w:rsidP="006262D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262D3" w:rsidRDefault="006262D3"/>
    <w:sectPr w:rsidR="006262D3" w:rsidSect="007B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7F"/>
    <w:rsid w:val="001D6ED0"/>
    <w:rsid w:val="00312529"/>
    <w:rsid w:val="0046527F"/>
    <w:rsid w:val="005214C3"/>
    <w:rsid w:val="005730C8"/>
    <w:rsid w:val="006262D3"/>
    <w:rsid w:val="007B51C2"/>
    <w:rsid w:val="00CB61CB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2018-08-28T08:57:00Z</dcterms:created>
  <dcterms:modified xsi:type="dcterms:W3CDTF">2018-08-28T09:01:00Z</dcterms:modified>
</cp:coreProperties>
</file>