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9D" w:rsidRPr="00E1338F" w:rsidRDefault="00661C16" w:rsidP="00F975E8">
      <w:pPr>
        <w:pStyle w:val="a4"/>
        <w:tabs>
          <w:tab w:val="left" w:pos="0"/>
        </w:tabs>
        <w:rPr>
          <w:b/>
          <w:lang w:bidi="ru-RU"/>
        </w:rPr>
      </w:pPr>
      <w:r>
        <w:rPr>
          <w:b/>
          <w:lang w:bidi="ru-RU"/>
        </w:rPr>
        <w:t>ДОГОВОР № 9</w:t>
      </w:r>
      <w:r w:rsidR="004A76A1">
        <w:rPr>
          <w:b/>
          <w:lang w:bidi="ru-RU"/>
        </w:rPr>
        <w:t>9</w:t>
      </w:r>
      <w:r w:rsidR="000B5170">
        <w:rPr>
          <w:b/>
          <w:lang w:bidi="ru-RU"/>
        </w:rPr>
        <w:t>-Ю-20</w:t>
      </w:r>
    </w:p>
    <w:p w:rsidR="0028449D" w:rsidRPr="00E1338F" w:rsidRDefault="0028449D" w:rsidP="00F975E8">
      <w:pPr>
        <w:shd w:val="clear" w:color="auto" w:fill="FFFFFF"/>
        <w:tabs>
          <w:tab w:val="left" w:pos="0"/>
        </w:tabs>
        <w:contextualSpacing/>
        <w:rPr>
          <w:rFonts w:eastAsia="Times New Roman"/>
          <w:b/>
        </w:rPr>
      </w:pPr>
      <w:r w:rsidRPr="00E1338F">
        <w:rPr>
          <w:rFonts w:eastAsia="Times New Roman"/>
          <w:b/>
          <w:bCs/>
        </w:rPr>
        <w:t xml:space="preserve">абонентского </w:t>
      </w:r>
      <w:r w:rsidR="007429D7" w:rsidRPr="00E1338F">
        <w:rPr>
          <w:rFonts w:eastAsia="Times New Roman"/>
          <w:b/>
          <w:bCs/>
        </w:rPr>
        <w:t>информационно</w:t>
      </w:r>
      <w:r w:rsidR="00FD7132">
        <w:rPr>
          <w:rFonts w:eastAsia="Times New Roman"/>
          <w:b/>
          <w:bCs/>
        </w:rPr>
        <w:t xml:space="preserve"> </w:t>
      </w:r>
      <w:r w:rsidR="007429D7" w:rsidRPr="00E1338F">
        <w:rPr>
          <w:rFonts w:eastAsia="Times New Roman"/>
          <w:b/>
          <w:bCs/>
        </w:rPr>
        <w:t xml:space="preserve">- </w:t>
      </w:r>
      <w:r w:rsidRPr="00E1338F">
        <w:rPr>
          <w:rFonts w:eastAsia="Times New Roman"/>
          <w:b/>
          <w:bCs/>
        </w:rPr>
        <w:t xml:space="preserve">методического </w:t>
      </w:r>
      <w:r w:rsidR="00FD7132">
        <w:rPr>
          <w:rFonts w:eastAsia="Times New Roman"/>
          <w:b/>
          <w:bCs/>
        </w:rPr>
        <w:t>обеспечения</w:t>
      </w:r>
      <w:r w:rsidRPr="00E1338F">
        <w:rPr>
          <w:rFonts w:eastAsia="Times New Roman"/>
          <w:b/>
          <w:bCs/>
        </w:rPr>
        <w:t xml:space="preserve"> </w:t>
      </w:r>
    </w:p>
    <w:p w:rsidR="0028449D" w:rsidRPr="00E1338F" w:rsidRDefault="0028449D" w:rsidP="00F975E8">
      <w:pPr>
        <w:tabs>
          <w:tab w:val="left" w:pos="0"/>
        </w:tabs>
        <w:contextualSpacing/>
        <w:jc w:val="both"/>
        <w:rPr>
          <w:rStyle w:val="issuehead1"/>
          <w:b w:val="0"/>
          <w:color w:val="auto"/>
          <w:sz w:val="20"/>
          <w:szCs w:val="20"/>
        </w:rPr>
      </w:pPr>
    </w:p>
    <w:p w:rsidR="0028449D" w:rsidRPr="00E1338F" w:rsidRDefault="0028449D" w:rsidP="00F975E8">
      <w:pPr>
        <w:tabs>
          <w:tab w:val="left" w:pos="0"/>
        </w:tabs>
        <w:contextualSpacing/>
        <w:jc w:val="both"/>
      </w:pPr>
      <w:r w:rsidRPr="00E1338F">
        <w:rPr>
          <w:rStyle w:val="issuehead1"/>
          <w:b w:val="0"/>
          <w:color w:val="auto"/>
          <w:sz w:val="20"/>
          <w:szCs w:val="20"/>
        </w:rPr>
        <w:t xml:space="preserve">г. Иркутск                                          </w:t>
      </w:r>
      <w:r w:rsidRPr="00E1338F">
        <w:rPr>
          <w:b/>
        </w:rPr>
        <w:t xml:space="preserve">                             </w:t>
      </w:r>
      <w:r w:rsidR="00E1338F">
        <w:rPr>
          <w:b/>
        </w:rPr>
        <w:t xml:space="preserve">                                        </w:t>
      </w:r>
      <w:r w:rsidRPr="00E1338F">
        <w:rPr>
          <w:b/>
        </w:rPr>
        <w:t xml:space="preserve">              </w:t>
      </w:r>
      <w:r w:rsidR="00661C16">
        <w:t>«</w:t>
      </w:r>
      <w:r w:rsidR="00FD7132">
        <w:t>__</w:t>
      </w:r>
      <w:r w:rsidR="000B5170">
        <w:t>» сентября 202</w:t>
      </w:r>
      <w:r w:rsidR="00FD7132">
        <w:t>1</w:t>
      </w:r>
      <w:r w:rsidRPr="00E1338F">
        <w:t>год</w:t>
      </w:r>
    </w:p>
    <w:p w:rsidR="0028449D" w:rsidRPr="00E1338F" w:rsidRDefault="0028449D" w:rsidP="00F975E8">
      <w:pPr>
        <w:tabs>
          <w:tab w:val="left" w:pos="0"/>
        </w:tabs>
        <w:contextualSpacing/>
        <w:jc w:val="both"/>
      </w:pPr>
    </w:p>
    <w:p w:rsidR="0028449D" w:rsidRPr="004A76A1" w:rsidRDefault="0028449D" w:rsidP="004A76A1">
      <w:pPr>
        <w:jc w:val="both"/>
        <w:rPr>
          <w:lang w:eastAsia="en-US"/>
        </w:rPr>
      </w:pPr>
      <w:proofErr w:type="gramStart"/>
      <w:r w:rsidRPr="004A76A1">
        <w:t>Государственное бюджетное учреждение дополнительного профессионального образования Иркутский областной учебно-методический центр культуры и искусства «Байкал», именуемое в дальнейшем «Исполнитель», осуществляющее образовательную деятельность на основании лицензи</w:t>
      </w:r>
      <w:r w:rsidR="00517399" w:rsidRPr="004A76A1">
        <w:t>и</w:t>
      </w:r>
      <w:r w:rsidRPr="004A76A1">
        <w:t xml:space="preserve"> серия 38Л01 №8374 от 28 сентября 2015 г. срок действия – бессрочно, выданной службой по контролю и надзору в сфере образования Иркутской области, </w:t>
      </w:r>
      <w:r w:rsidR="006B2873" w:rsidRPr="004A76A1">
        <w:t xml:space="preserve">в лице директора </w:t>
      </w:r>
      <w:proofErr w:type="spellStart"/>
      <w:r w:rsidR="004A76A1" w:rsidRPr="004A76A1">
        <w:t>Трускавецкой</w:t>
      </w:r>
      <w:proofErr w:type="spellEnd"/>
      <w:r w:rsidR="004A76A1" w:rsidRPr="004A76A1">
        <w:t xml:space="preserve"> Валентины Александровны</w:t>
      </w:r>
      <w:r w:rsidR="006B2873" w:rsidRPr="004A76A1">
        <w:t>, действующей на о</w:t>
      </w:r>
      <w:r w:rsidR="004A76A1" w:rsidRPr="004A76A1">
        <w:t>сновании Устава</w:t>
      </w:r>
      <w:r w:rsidR="006B2873" w:rsidRPr="004A76A1">
        <w:t>, с одной стороны, и</w:t>
      </w:r>
      <w:proofErr w:type="gramEnd"/>
      <w:r w:rsidR="006B2873" w:rsidRPr="004A76A1">
        <w:t xml:space="preserve"> </w:t>
      </w:r>
      <w:r w:rsidR="00FD7132">
        <w:rPr>
          <w:lang w:eastAsia="en-US"/>
        </w:rPr>
        <w:t>_____________________________________________________________________________________________</w:t>
      </w:r>
      <w:r w:rsidR="004A76A1" w:rsidRPr="004A76A1">
        <w:rPr>
          <w:lang w:eastAsia="en-US"/>
        </w:rPr>
        <w:t xml:space="preserve">, </w:t>
      </w:r>
      <w:r w:rsidR="006B2873" w:rsidRPr="004A76A1">
        <w:t xml:space="preserve"> </w:t>
      </w:r>
      <w:proofErr w:type="gramStart"/>
      <w:r w:rsidRPr="004A76A1">
        <w:t xml:space="preserve">именуемое в дальнейшем Заказчик, в лице </w:t>
      </w:r>
      <w:r w:rsidR="00FD7132">
        <w:t>___________________________________________</w:t>
      </w:r>
      <w:r w:rsidRPr="004A76A1">
        <w:t>, дейст</w:t>
      </w:r>
      <w:r w:rsidR="006B2873" w:rsidRPr="004A76A1">
        <w:t>вующе</w:t>
      </w:r>
      <w:r w:rsidR="00D14E21">
        <w:t>й</w:t>
      </w:r>
      <w:r w:rsidR="006B2873" w:rsidRPr="004A76A1">
        <w:t xml:space="preserve">  на  основании Устава</w:t>
      </w:r>
      <w:r w:rsidRPr="004A76A1">
        <w:t>, с другой стороны, совместно именуемые «Стороны», заключили настоящий Договор о нижеследующем:</w:t>
      </w:r>
      <w:proofErr w:type="gramEnd"/>
    </w:p>
    <w:p w:rsidR="0028449D" w:rsidRPr="00E1338F" w:rsidRDefault="0028449D" w:rsidP="00F975E8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0"/>
        <w:rPr>
          <w:rFonts w:eastAsia="Times New Roman"/>
          <w:b/>
        </w:rPr>
      </w:pPr>
      <w:r w:rsidRPr="00E1338F">
        <w:rPr>
          <w:rFonts w:eastAsia="Times New Roman"/>
          <w:b/>
        </w:rPr>
        <w:t>Предмет Договора</w:t>
      </w:r>
    </w:p>
    <w:p w:rsidR="0028449D" w:rsidRDefault="0028449D" w:rsidP="00F975E8">
      <w:pPr>
        <w:shd w:val="clear" w:color="auto" w:fill="FFFFFF"/>
        <w:tabs>
          <w:tab w:val="left" w:pos="0"/>
        </w:tabs>
        <w:contextualSpacing/>
        <w:jc w:val="both"/>
      </w:pPr>
      <w:r w:rsidRPr="00E1338F">
        <w:t xml:space="preserve">1.1.Заказчик поручает, а Исполнитель принимает на себя выполнение </w:t>
      </w:r>
      <w:r w:rsidR="00E41E55" w:rsidRPr="00E1338F">
        <w:rPr>
          <w:rFonts w:eastAsia="Times New Roman"/>
          <w:bCs/>
        </w:rPr>
        <w:t>абонентского информационно</w:t>
      </w:r>
      <w:r w:rsidR="00FD7132">
        <w:rPr>
          <w:rFonts w:eastAsia="Times New Roman"/>
          <w:bCs/>
        </w:rPr>
        <w:t xml:space="preserve"> </w:t>
      </w:r>
      <w:r w:rsidR="00E41E55" w:rsidRPr="00E1338F">
        <w:rPr>
          <w:rFonts w:eastAsia="Times New Roman"/>
          <w:bCs/>
        </w:rPr>
        <w:t xml:space="preserve">- методического </w:t>
      </w:r>
      <w:r w:rsidR="00FD7132">
        <w:rPr>
          <w:rFonts w:eastAsia="Times New Roman"/>
          <w:bCs/>
        </w:rPr>
        <w:t>обеспечения</w:t>
      </w:r>
      <w:r w:rsidR="00E41E55" w:rsidRPr="00E1338F">
        <w:rPr>
          <w:rFonts w:eastAsia="Times New Roman"/>
          <w:bCs/>
        </w:rPr>
        <w:t xml:space="preserve"> </w:t>
      </w:r>
      <w:r w:rsidRPr="00E1338F">
        <w:t xml:space="preserve">Заказчика по актуальным вопросам </w:t>
      </w:r>
      <w:r w:rsidRPr="00E1338F">
        <w:rPr>
          <w:rFonts w:eastAsia="Times New Roman"/>
          <w:bCs/>
        </w:rPr>
        <w:t>организации образовательного процесса, реализации образовательных программ, повышения профессионального мастерства руководителей, педагогических работников</w:t>
      </w:r>
      <w:r w:rsidRPr="00E1338F">
        <w:rPr>
          <w:bCs/>
        </w:rPr>
        <w:t xml:space="preserve"> </w:t>
      </w:r>
      <w:r w:rsidRPr="00E1338F">
        <w:t xml:space="preserve">в соответствии с </w:t>
      </w:r>
      <w:r w:rsidR="00F975E8" w:rsidRPr="00E1338F">
        <w:t>пунктом 1.2.</w:t>
      </w:r>
      <w:r w:rsidRPr="00E1338F">
        <w:t xml:space="preserve"> настоящего договора. </w:t>
      </w:r>
    </w:p>
    <w:p w:rsidR="007402C1" w:rsidRPr="007402C1" w:rsidRDefault="007402C1" w:rsidP="007402C1">
      <w:pPr>
        <w:shd w:val="clear" w:color="auto" w:fill="FFFFFF"/>
        <w:tabs>
          <w:tab w:val="left" w:pos="0"/>
        </w:tabs>
        <w:contextualSpacing/>
        <w:jc w:val="both"/>
      </w:pPr>
      <w:r w:rsidRPr="007402C1">
        <w:t xml:space="preserve">1.2. Абонентское информационно-методическое </w:t>
      </w:r>
      <w:r w:rsidR="00FD7132" w:rsidRPr="007402C1">
        <w:t>обе</w:t>
      </w:r>
      <w:r w:rsidR="00FD7132">
        <w:t>спечение</w:t>
      </w:r>
      <w:r w:rsidRPr="007402C1">
        <w:t xml:space="preserve"> осуществляется Исполнителем по адресу: </w:t>
      </w:r>
    </w:p>
    <w:p w:rsidR="007402C1" w:rsidRPr="00E1338F" w:rsidRDefault="007402C1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7402C1">
        <w:t>г. Иркутск, ул. Тимирязева, д.6 строение А.</w:t>
      </w:r>
    </w:p>
    <w:p w:rsidR="007402C1" w:rsidRPr="00E1338F" w:rsidRDefault="007402C1" w:rsidP="00F975E8">
      <w:pPr>
        <w:pStyle w:val="HTML"/>
        <w:tabs>
          <w:tab w:val="left" w:pos="0"/>
        </w:tabs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1.3</w:t>
      </w:r>
      <w:r w:rsidR="0028449D" w:rsidRPr="00E1338F">
        <w:rPr>
          <w:rFonts w:ascii="Times New Roman" w:hAnsi="Times New Roman"/>
        </w:rPr>
        <w:t xml:space="preserve">. Абонентское информационно-методическое </w:t>
      </w:r>
      <w:r w:rsidR="00FD7132" w:rsidRPr="00FD7132">
        <w:rPr>
          <w:rFonts w:ascii="Times New Roman" w:hAnsi="Times New Roman"/>
        </w:rPr>
        <w:t>обеспечение</w:t>
      </w:r>
      <w:r w:rsidR="007429D7" w:rsidRPr="00E1338F">
        <w:rPr>
          <w:rFonts w:ascii="Times New Roman" w:hAnsi="Times New Roman"/>
        </w:rPr>
        <w:t xml:space="preserve"> </w:t>
      </w:r>
      <w:r w:rsidR="0028449D" w:rsidRPr="00E1338F">
        <w:rPr>
          <w:rFonts w:ascii="Times New Roman" w:hAnsi="Times New Roman"/>
        </w:rPr>
        <w:t xml:space="preserve">Исполнителем предполагает реализацию  </w:t>
      </w:r>
      <w:r w:rsidR="006F18DC" w:rsidRPr="00E1338F">
        <w:rPr>
          <w:rFonts w:ascii="Times New Roman" w:hAnsi="Times New Roman"/>
        </w:rPr>
        <w:t>следующих модулей:</w:t>
      </w:r>
    </w:p>
    <w:p w:rsidR="006F18DC" w:rsidRPr="00E1338F" w:rsidRDefault="006F18DC" w:rsidP="00F975E8">
      <w:pPr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  <w:b/>
          <w:bCs/>
          <w:i/>
        </w:rPr>
        <w:t>Модуль 1. Информационно-аналитический</w:t>
      </w:r>
      <w:r w:rsidRPr="00E1338F">
        <w:rPr>
          <w:rFonts w:eastAsia="Times New Roman"/>
        </w:rPr>
        <w:t xml:space="preserve"> </w:t>
      </w:r>
    </w:p>
    <w:p w:rsidR="006F18DC" w:rsidRPr="00E1338F" w:rsidRDefault="00517399" w:rsidP="00F975E8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jc w:val="both"/>
        <w:rPr>
          <w:rFonts w:eastAsia="Times New Roman"/>
        </w:rPr>
      </w:pPr>
      <w:r>
        <w:rPr>
          <w:rFonts w:eastAsia="Times New Roman"/>
        </w:rPr>
        <w:t>создание и обновление перечня</w:t>
      </w:r>
      <w:r w:rsidR="006F18DC" w:rsidRPr="00E1338F">
        <w:rPr>
          <w:rFonts w:eastAsia="Times New Roman"/>
        </w:rPr>
        <w:t xml:space="preserve"> информационных, нормативных правовых документов</w:t>
      </w:r>
      <w:r>
        <w:rPr>
          <w:rFonts w:eastAsia="Times New Roman"/>
        </w:rPr>
        <w:t xml:space="preserve"> и их рассылка</w:t>
      </w:r>
      <w:r w:rsidR="006F18DC" w:rsidRPr="00E1338F">
        <w:rPr>
          <w:rFonts w:eastAsia="Times New Roman"/>
        </w:rPr>
        <w:t xml:space="preserve">; </w:t>
      </w:r>
    </w:p>
    <w:p w:rsidR="006F18DC" w:rsidRPr="00E1338F" w:rsidRDefault="006F18DC" w:rsidP="00F975E8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обзор</w:t>
      </w:r>
      <w:r w:rsidR="00517399">
        <w:rPr>
          <w:rFonts w:eastAsia="Times New Roman"/>
        </w:rPr>
        <w:t xml:space="preserve"> и рассылка</w:t>
      </w:r>
      <w:r w:rsidRPr="00E1338F">
        <w:rPr>
          <w:rFonts w:eastAsia="Times New Roman"/>
        </w:rPr>
        <w:t xml:space="preserve"> методических материалов и др.</w:t>
      </w:r>
    </w:p>
    <w:p w:rsidR="006F18DC" w:rsidRPr="00E1338F" w:rsidRDefault="006F18DC" w:rsidP="00F975E8">
      <w:pPr>
        <w:pStyle w:val="a3"/>
        <w:numPr>
          <w:ilvl w:val="0"/>
          <w:numId w:val="8"/>
        </w:numPr>
        <w:tabs>
          <w:tab w:val="left" w:pos="0"/>
          <w:tab w:val="left" w:pos="851"/>
          <w:tab w:val="left" w:pos="1134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консультирование по вопросам составления и сдачи отчетов.</w:t>
      </w:r>
    </w:p>
    <w:p w:rsidR="006F18DC" w:rsidRPr="00E1338F" w:rsidRDefault="006F18DC" w:rsidP="00F975E8">
      <w:pPr>
        <w:tabs>
          <w:tab w:val="left" w:pos="0"/>
        </w:tabs>
        <w:contextualSpacing/>
        <w:jc w:val="both"/>
        <w:rPr>
          <w:rFonts w:eastAsia="Times New Roman"/>
          <w:b/>
          <w:bCs/>
          <w:i/>
        </w:rPr>
      </w:pPr>
      <w:r w:rsidRPr="00E1338F">
        <w:rPr>
          <w:rFonts w:eastAsia="Times New Roman"/>
          <w:b/>
          <w:bCs/>
          <w:i/>
        </w:rPr>
        <w:t xml:space="preserve">Модуль 2. Учебно-консультационный  </w:t>
      </w:r>
    </w:p>
    <w:p w:rsidR="006F18DC" w:rsidRPr="00E1338F" w:rsidRDefault="006F18DC" w:rsidP="00F975E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оказание тематических консультаций; </w:t>
      </w:r>
    </w:p>
    <w:p w:rsidR="006F18DC" w:rsidRPr="00E1338F" w:rsidRDefault="006F18DC" w:rsidP="00F975E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проведение семинаров, вебинаров для различных категорий работников образовательных учреждений;</w:t>
      </w:r>
    </w:p>
    <w:p w:rsidR="006F18DC" w:rsidRPr="00E1338F" w:rsidRDefault="006F18DC" w:rsidP="00F975E8">
      <w:pPr>
        <w:pStyle w:val="a3"/>
        <w:numPr>
          <w:ilvl w:val="0"/>
          <w:numId w:val="9"/>
        </w:numPr>
        <w:tabs>
          <w:tab w:val="left" w:pos="0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оказание помощи преподавателям, молодым специалистам в совершенствование их педагогического мастерства.</w:t>
      </w:r>
    </w:p>
    <w:p w:rsidR="006F18DC" w:rsidRPr="00E1338F" w:rsidRDefault="006F18DC" w:rsidP="00F975E8">
      <w:pPr>
        <w:tabs>
          <w:tab w:val="left" w:pos="0"/>
        </w:tabs>
        <w:contextualSpacing/>
        <w:jc w:val="both"/>
        <w:rPr>
          <w:rFonts w:eastAsia="Times New Roman"/>
          <w:b/>
          <w:i/>
        </w:rPr>
      </w:pPr>
      <w:r w:rsidRPr="00E1338F">
        <w:rPr>
          <w:rFonts w:eastAsia="Times New Roman"/>
          <w:b/>
          <w:i/>
        </w:rPr>
        <w:t xml:space="preserve">Модуль 3. Программно- методический </w:t>
      </w:r>
    </w:p>
    <w:p w:rsidR="006F18DC" w:rsidRPr="00E1338F" w:rsidRDefault="006F18DC" w:rsidP="00F975E8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анализ состояния методической работы в образовательном учреждении (диагностика методических проблем (затруднений) педагогов, консультирование по вопросам развития и совершенствования педагогического мастерства;</w:t>
      </w:r>
    </w:p>
    <w:p w:rsidR="006F18DC" w:rsidRPr="00E1338F" w:rsidRDefault="006F18DC" w:rsidP="00F975E8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экспертиза образовательных программ, рабочих программ;</w:t>
      </w:r>
    </w:p>
    <w:p w:rsidR="006F18DC" w:rsidRPr="00E1338F" w:rsidRDefault="006F18DC" w:rsidP="00F975E8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консультирование по вопросам реализации программ в соответствии Ф</w:t>
      </w:r>
      <w:r w:rsidR="00517399">
        <w:rPr>
          <w:rFonts w:eastAsia="Times New Roman"/>
        </w:rPr>
        <w:t>едеральными государственными требованиями (ФГТ)</w:t>
      </w:r>
      <w:r w:rsidRPr="00E1338F">
        <w:rPr>
          <w:rFonts w:eastAsia="Times New Roman"/>
        </w:rPr>
        <w:t>;</w:t>
      </w:r>
    </w:p>
    <w:p w:rsidR="006F18DC" w:rsidRPr="00E1338F" w:rsidRDefault="006F18DC" w:rsidP="00F975E8">
      <w:pPr>
        <w:pStyle w:val="a3"/>
        <w:numPr>
          <w:ilvl w:val="0"/>
          <w:numId w:val="10"/>
        </w:numPr>
        <w:tabs>
          <w:tab w:val="left" w:pos="0"/>
        </w:tabs>
        <w:jc w:val="both"/>
        <w:rPr>
          <w:rFonts w:eastAsia="Times New Roman"/>
        </w:rPr>
      </w:pPr>
      <w:r w:rsidRPr="00E1338F">
        <w:rPr>
          <w:rFonts w:eastAsia="Times New Roman"/>
        </w:rPr>
        <w:t>обобщение педагогического опыта и мастерства преподавателей</w:t>
      </w:r>
      <w:r w:rsidR="00517399">
        <w:rPr>
          <w:rFonts w:eastAsia="Times New Roman"/>
        </w:rPr>
        <w:t xml:space="preserve"> Заказчика</w:t>
      </w:r>
      <w:r w:rsidRPr="00E1338F">
        <w:rPr>
          <w:rFonts w:eastAsia="Times New Roman"/>
        </w:rPr>
        <w:t>.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rPr>
          <w:rFonts w:eastAsia="Times New Roman"/>
          <w:b/>
        </w:rPr>
      </w:pPr>
      <w:r w:rsidRPr="00E1338F">
        <w:rPr>
          <w:rFonts w:eastAsia="Times New Roman"/>
          <w:b/>
        </w:rPr>
        <w:t>II. Права Исполнителя и Заказчика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b/>
        </w:rPr>
      </w:pPr>
      <w:r w:rsidRPr="00E1338F">
        <w:rPr>
          <w:rFonts w:eastAsia="Times New Roman"/>
          <w:b/>
        </w:rPr>
        <w:t>2.1. Исполнитель вправе: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2.1.2. Привлекать для проведения семинаров, вебинаров, предусмотренных планом на </w:t>
      </w:r>
      <w:r w:rsidR="007429D7" w:rsidRPr="00E1338F">
        <w:rPr>
          <w:rFonts w:eastAsia="Times New Roman"/>
          <w:bCs/>
        </w:rPr>
        <w:t>абонентское информационно</w:t>
      </w:r>
      <w:r w:rsidR="00FD7132">
        <w:rPr>
          <w:rFonts w:eastAsia="Times New Roman"/>
          <w:bCs/>
        </w:rPr>
        <w:t xml:space="preserve"> </w:t>
      </w:r>
      <w:r w:rsidR="007429D7" w:rsidRPr="00E1338F">
        <w:rPr>
          <w:rFonts w:eastAsia="Times New Roman"/>
          <w:bCs/>
        </w:rPr>
        <w:t xml:space="preserve">- методическое </w:t>
      </w:r>
      <w:r w:rsidR="00FD7132" w:rsidRPr="007402C1">
        <w:t>обе</w:t>
      </w:r>
      <w:r w:rsidR="00FD7132">
        <w:t>спечение</w:t>
      </w:r>
      <w:r w:rsidR="007429D7" w:rsidRPr="00E1338F">
        <w:rPr>
          <w:rFonts w:eastAsia="Times New Roman"/>
          <w:bCs/>
        </w:rPr>
        <w:t xml:space="preserve"> </w:t>
      </w:r>
      <w:r w:rsidR="00517399">
        <w:rPr>
          <w:rFonts w:eastAsia="Times New Roman"/>
          <w:bCs/>
        </w:rPr>
        <w:t>Заказчика</w:t>
      </w:r>
      <w:r w:rsidRPr="00E1338F">
        <w:rPr>
          <w:rFonts w:eastAsia="Times New Roman"/>
        </w:rPr>
        <w:t>, на договорной основе преподавателей, специалистов организаций сферы культуры и образовательных организаций, представителей органов власти.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</w:pPr>
      <w:r w:rsidRPr="00E1338F">
        <w:rPr>
          <w:rFonts w:eastAsia="Times New Roman"/>
        </w:rPr>
        <w:t xml:space="preserve">2.1.3. </w:t>
      </w:r>
      <w:r w:rsidRPr="00E1338F">
        <w:t xml:space="preserve">Требовать от Заказчика своевременной оплаты услуг, оказанных Исполнителем в соответствии с </w:t>
      </w:r>
      <w:r w:rsidR="001C69A6" w:rsidRPr="00E1338F">
        <w:t>разделом</w:t>
      </w:r>
      <w:r w:rsidRPr="00E1338F">
        <w:t xml:space="preserve"> </w:t>
      </w:r>
      <w:r w:rsidR="001C69A6" w:rsidRPr="00E1338F">
        <w:rPr>
          <w:lang w:val="en-US"/>
        </w:rPr>
        <w:t>I</w:t>
      </w:r>
      <w:r w:rsidRPr="00E1338F">
        <w:t xml:space="preserve"> настоящего договора.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2.1.4. Требовать от Заказчика бережного отношения к предоставляемым помещениям, техническим средствам обучения, учебно-методической литературе и соблюдения правил их использования.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2.1.5. Требовать от Заказчика соблюдения Устава и правил внутреннего распорядка Исполнителя.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2.1.7. Расторгнуть в одностороннем порядке настоящий Договор в случае просрочки оплаты стоимости </w:t>
      </w:r>
      <w:r w:rsidR="00B81E14" w:rsidRPr="00E1338F">
        <w:rPr>
          <w:rFonts w:eastAsia="Times New Roman"/>
          <w:bCs/>
        </w:rPr>
        <w:t>абонентского информационн</w:t>
      </w:r>
      <w:proofErr w:type="gramStart"/>
      <w:r w:rsidR="00B81E14" w:rsidRPr="00E1338F">
        <w:rPr>
          <w:rFonts w:eastAsia="Times New Roman"/>
          <w:bCs/>
        </w:rPr>
        <w:t>о-</w:t>
      </w:r>
      <w:proofErr w:type="gramEnd"/>
      <w:r w:rsidR="00B81E14" w:rsidRPr="00E1338F">
        <w:rPr>
          <w:rFonts w:eastAsia="Times New Roman"/>
          <w:bCs/>
        </w:rPr>
        <w:t xml:space="preserve"> методического </w:t>
      </w:r>
      <w:r w:rsidR="00FD7132">
        <w:rPr>
          <w:rFonts w:eastAsia="Times New Roman"/>
          <w:bCs/>
        </w:rPr>
        <w:t>обеспечения</w:t>
      </w:r>
      <w:r w:rsidRPr="00E1338F">
        <w:rPr>
          <w:rFonts w:eastAsia="Times New Roman"/>
        </w:rPr>
        <w:t>, а также в случае, если надлежащее исполнение обязательства по оказанию данных услуг стало невозможным вследствие действий (бездействия) Заказчика, о чем Заказчик информируется в трехдневный срок.</w:t>
      </w:r>
      <w:r w:rsidR="00DC3D45" w:rsidRPr="00E1338F">
        <w:t xml:space="preserve"> 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b/>
        </w:rPr>
      </w:pPr>
      <w:r w:rsidRPr="00E1338F">
        <w:rPr>
          <w:rFonts w:eastAsia="Times New Roman"/>
          <w:b/>
        </w:rPr>
        <w:t>2.2. Заказчик вправе: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6F18DC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2.2.2. Обращаться к Исполнителю по вопросам, касающимся</w:t>
      </w:r>
      <w:r w:rsidR="00DC3D45" w:rsidRPr="00E1338F">
        <w:rPr>
          <w:rFonts w:eastAsia="Times New Roman"/>
          <w:bCs/>
        </w:rPr>
        <w:t xml:space="preserve"> организации и реализации </w:t>
      </w:r>
      <w:r w:rsidR="00B81E14" w:rsidRPr="00E1338F">
        <w:rPr>
          <w:rFonts w:eastAsia="Times New Roman"/>
          <w:bCs/>
        </w:rPr>
        <w:t>абонентского информационно</w:t>
      </w:r>
      <w:r w:rsidR="00FD7132">
        <w:rPr>
          <w:rFonts w:eastAsia="Times New Roman"/>
          <w:bCs/>
        </w:rPr>
        <w:t xml:space="preserve"> </w:t>
      </w:r>
      <w:r w:rsidR="00B81E14" w:rsidRPr="00E1338F">
        <w:rPr>
          <w:rFonts w:eastAsia="Times New Roman"/>
          <w:bCs/>
        </w:rPr>
        <w:t xml:space="preserve">- методического </w:t>
      </w:r>
      <w:r w:rsidR="00FD7132" w:rsidRPr="007402C1">
        <w:t>обе</w:t>
      </w:r>
      <w:r w:rsidR="00FD7132">
        <w:t>спечения</w:t>
      </w:r>
      <w:r w:rsidRPr="00E1338F">
        <w:rPr>
          <w:rFonts w:eastAsia="Times New Roman"/>
        </w:rPr>
        <w:t>.</w:t>
      </w:r>
    </w:p>
    <w:p w:rsidR="006F18DC" w:rsidRPr="00E1338F" w:rsidRDefault="006F18DC" w:rsidP="00517399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lastRenderedPageBreak/>
        <w:t xml:space="preserve">2.2.3. Пользоваться имуществом Исполнителя, необходимым для освоения </w:t>
      </w:r>
      <w:r w:rsidR="00DC3D45" w:rsidRPr="00E1338F">
        <w:t>материалов очных семинаров</w:t>
      </w:r>
      <w:r w:rsidRPr="00E1338F">
        <w:rPr>
          <w:rFonts w:eastAsia="Times New Roman"/>
        </w:rPr>
        <w:t>, в порядке, установленном локальными нормативными актами Исполнителя.</w:t>
      </w:r>
    </w:p>
    <w:p w:rsidR="00DC3D45" w:rsidRPr="00E1338F" w:rsidRDefault="006F18DC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2.2.4. Получать полную и достоверную информацию о</w:t>
      </w:r>
      <w:r w:rsidR="00DC3D45" w:rsidRPr="00E1338F">
        <w:rPr>
          <w:rFonts w:eastAsia="Times New Roman"/>
        </w:rPr>
        <w:t xml:space="preserve"> результата</w:t>
      </w:r>
      <w:r w:rsidR="00517399">
        <w:rPr>
          <w:rFonts w:eastAsia="Times New Roman"/>
        </w:rPr>
        <w:t xml:space="preserve">х, полученных в ходе реализации </w:t>
      </w:r>
      <w:r w:rsidR="00B81E14" w:rsidRPr="00517399">
        <w:rPr>
          <w:rFonts w:eastAsia="Times New Roman"/>
        </w:rPr>
        <w:t>абонентского информационн</w:t>
      </w:r>
      <w:proofErr w:type="gramStart"/>
      <w:r w:rsidR="00B81E14" w:rsidRPr="00517399">
        <w:rPr>
          <w:rFonts w:eastAsia="Times New Roman"/>
        </w:rPr>
        <w:t>о-</w:t>
      </w:r>
      <w:proofErr w:type="gramEnd"/>
      <w:r w:rsidR="00B81E14" w:rsidRPr="00517399">
        <w:rPr>
          <w:rFonts w:eastAsia="Times New Roman"/>
        </w:rPr>
        <w:t xml:space="preserve"> методического </w:t>
      </w:r>
      <w:r w:rsidR="00FD7132" w:rsidRPr="007402C1">
        <w:t>обе</w:t>
      </w:r>
      <w:r w:rsidR="00FD7132">
        <w:t>спечени</w:t>
      </w:r>
      <w:r w:rsidR="00FD7132">
        <w:t>я</w:t>
      </w:r>
      <w:r w:rsidRPr="00E1338F">
        <w:rPr>
          <w:rFonts w:eastAsia="Times New Roman"/>
        </w:rPr>
        <w:t>.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rPr>
          <w:rFonts w:eastAsia="Times New Roman"/>
          <w:b/>
        </w:rPr>
      </w:pPr>
      <w:r w:rsidRPr="00E1338F">
        <w:rPr>
          <w:rFonts w:eastAsia="Times New Roman"/>
          <w:b/>
        </w:rPr>
        <w:t>III. Обязанности Исполнителя и Заказчика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b/>
        </w:rPr>
      </w:pPr>
      <w:r w:rsidRPr="00E1338F">
        <w:rPr>
          <w:rFonts w:eastAsia="Times New Roman"/>
          <w:b/>
        </w:rPr>
        <w:t>3.1. Исполнитель обязан: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3.1.</w:t>
      </w:r>
      <w:r w:rsidR="00137D2D" w:rsidRPr="00E1338F">
        <w:rPr>
          <w:rFonts w:eastAsia="Times New Roman"/>
        </w:rPr>
        <w:t>1</w:t>
      </w:r>
      <w:r w:rsidRPr="00E1338F">
        <w:rPr>
          <w:rFonts w:eastAsia="Times New Roman"/>
        </w:rPr>
        <w:t xml:space="preserve">. Довести до Заказчика информацию по </w:t>
      </w:r>
      <w:r w:rsidR="00B81E14" w:rsidRPr="00E1338F">
        <w:rPr>
          <w:rFonts w:eastAsia="Times New Roman"/>
          <w:bCs/>
        </w:rPr>
        <w:t>абонентскому информационн</w:t>
      </w:r>
      <w:proofErr w:type="gramStart"/>
      <w:r w:rsidR="00B81E14" w:rsidRPr="00E1338F">
        <w:rPr>
          <w:rFonts w:eastAsia="Times New Roman"/>
          <w:bCs/>
        </w:rPr>
        <w:t>о-</w:t>
      </w:r>
      <w:proofErr w:type="gramEnd"/>
      <w:r w:rsidR="00B81E14" w:rsidRPr="00E1338F">
        <w:rPr>
          <w:rFonts w:eastAsia="Times New Roman"/>
          <w:bCs/>
        </w:rPr>
        <w:t xml:space="preserve"> методическому </w:t>
      </w:r>
      <w:r w:rsidR="00FD7132" w:rsidRPr="007402C1">
        <w:t>обе</w:t>
      </w:r>
      <w:r w:rsidR="00FD7132">
        <w:t>спечени</w:t>
      </w:r>
      <w:r w:rsidR="00FD7132">
        <w:t>ю</w:t>
      </w:r>
      <w:r w:rsidRPr="00E1338F">
        <w:rPr>
          <w:rFonts w:eastAsia="Times New Roman"/>
        </w:rPr>
        <w:t>, содержащую сведения о предоставлении услуг, порядк</w:t>
      </w:r>
      <w:r w:rsidR="00137D2D" w:rsidRPr="00E1338F">
        <w:rPr>
          <w:rFonts w:eastAsia="Times New Roman"/>
        </w:rPr>
        <w:t>а их</w:t>
      </w:r>
      <w:r w:rsidRPr="00E1338F">
        <w:rPr>
          <w:rFonts w:eastAsia="Times New Roman"/>
        </w:rPr>
        <w:t xml:space="preserve"> реализации</w:t>
      </w:r>
      <w:r w:rsidR="00137D2D" w:rsidRPr="00E1338F">
        <w:rPr>
          <w:rFonts w:eastAsia="Times New Roman"/>
        </w:rPr>
        <w:t xml:space="preserve">, </w:t>
      </w:r>
      <w:r w:rsidRPr="00E1338F">
        <w:rPr>
          <w:rFonts w:eastAsia="Times New Roman"/>
        </w:rPr>
        <w:t>объем</w:t>
      </w:r>
      <w:r w:rsidR="00137D2D" w:rsidRPr="00E1338F">
        <w:rPr>
          <w:rFonts w:eastAsia="Times New Roman"/>
        </w:rPr>
        <w:t>а и стоимости</w:t>
      </w:r>
      <w:r w:rsidRPr="00E1338F">
        <w:rPr>
          <w:rFonts w:eastAsia="Times New Roman"/>
        </w:rPr>
        <w:t>.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3.1.</w:t>
      </w:r>
      <w:r w:rsidR="00137D2D" w:rsidRPr="00E1338F">
        <w:rPr>
          <w:rFonts w:eastAsia="Times New Roman"/>
        </w:rPr>
        <w:t>2</w:t>
      </w:r>
      <w:r w:rsidRPr="00E1338F">
        <w:rPr>
          <w:rFonts w:eastAsia="Times New Roman"/>
        </w:rPr>
        <w:t>. Организовать и обеспечить надлежащее предоставление услуг, предусмотренн</w:t>
      </w:r>
      <w:r w:rsidR="00137D2D" w:rsidRPr="00E1338F">
        <w:rPr>
          <w:rFonts w:eastAsia="Times New Roman"/>
        </w:rPr>
        <w:t xml:space="preserve">ых </w:t>
      </w:r>
      <w:r w:rsidRPr="00E1338F">
        <w:rPr>
          <w:rFonts w:eastAsia="Times New Roman"/>
        </w:rPr>
        <w:t xml:space="preserve">разделом I настоящего Договора. 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3.1.</w:t>
      </w:r>
      <w:r w:rsidR="00137D2D" w:rsidRPr="00E1338F">
        <w:rPr>
          <w:rFonts w:eastAsia="Times New Roman"/>
        </w:rPr>
        <w:t>3</w:t>
      </w:r>
      <w:r w:rsidRPr="00E1338F">
        <w:rPr>
          <w:rFonts w:eastAsia="Times New Roman"/>
        </w:rPr>
        <w:t xml:space="preserve">. Обеспечить Заказчику </w:t>
      </w:r>
      <w:r w:rsidR="00137D2D" w:rsidRPr="00E1338F">
        <w:rPr>
          <w:rFonts w:eastAsia="Times New Roman"/>
        </w:rPr>
        <w:t>реализаци</w:t>
      </w:r>
      <w:r w:rsidR="00E41E55" w:rsidRPr="00E1338F">
        <w:rPr>
          <w:rFonts w:eastAsia="Times New Roman"/>
        </w:rPr>
        <w:t xml:space="preserve">ю услуг </w:t>
      </w:r>
      <w:r w:rsidR="00E41E55" w:rsidRPr="00E1338F">
        <w:rPr>
          <w:rFonts w:eastAsia="Times New Roman"/>
          <w:bCs/>
        </w:rPr>
        <w:t>абонентского информационн</w:t>
      </w:r>
      <w:proofErr w:type="gramStart"/>
      <w:r w:rsidR="00E41E55" w:rsidRPr="00E1338F">
        <w:rPr>
          <w:rFonts w:eastAsia="Times New Roman"/>
          <w:bCs/>
        </w:rPr>
        <w:t>о-</w:t>
      </w:r>
      <w:proofErr w:type="gramEnd"/>
      <w:r w:rsidR="00E41E55" w:rsidRPr="00E1338F">
        <w:rPr>
          <w:rFonts w:eastAsia="Times New Roman"/>
          <w:bCs/>
        </w:rPr>
        <w:t xml:space="preserve"> методического </w:t>
      </w:r>
      <w:r w:rsidR="00FD7132" w:rsidRPr="007402C1">
        <w:t>обе</w:t>
      </w:r>
      <w:r w:rsidR="00FD7132">
        <w:t>спечени</w:t>
      </w:r>
      <w:r w:rsidR="00FD7132">
        <w:t>я</w:t>
      </w:r>
      <w:r w:rsidR="007627F8" w:rsidRPr="00E1338F">
        <w:rPr>
          <w:rFonts w:eastAsia="Times New Roman"/>
          <w:bCs/>
        </w:rPr>
        <w:t>,</w:t>
      </w:r>
      <w:r w:rsidR="00E41E55" w:rsidRPr="00E1338F">
        <w:rPr>
          <w:rFonts w:eastAsia="Times New Roman"/>
        </w:rPr>
        <w:t xml:space="preserve"> предусмотренных </w:t>
      </w:r>
      <w:r w:rsidR="006B09BB" w:rsidRPr="00E1338F">
        <w:rPr>
          <w:rFonts w:eastAsia="Times New Roman"/>
        </w:rPr>
        <w:t xml:space="preserve">разделом </w:t>
      </w:r>
      <w:r w:rsidR="00E41E55" w:rsidRPr="00E1338F">
        <w:rPr>
          <w:rFonts w:eastAsia="Times New Roman"/>
        </w:rPr>
        <w:t xml:space="preserve">1 </w:t>
      </w:r>
      <w:r w:rsidR="007627F8" w:rsidRPr="00E1338F">
        <w:rPr>
          <w:rFonts w:eastAsia="Times New Roman"/>
        </w:rPr>
        <w:t>настоящего договора, в соответствии с планом-графиком, являющимся приложением к данному договору.</w:t>
      </w:r>
    </w:p>
    <w:p w:rsidR="00E41E55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3.1.</w:t>
      </w:r>
      <w:r w:rsidR="00137D2D" w:rsidRPr="00E1338F">
        <w:rPr>
          <w:rFonts w:eastAsia="Times New Roman"/>
        </w:rPr>
        <w:t>4</w:t>
      </w:r>
      <w:r w:rsidRPr="00E1338F">
        <w:rPr>
          <w:rFonts w:eastAsia="Times New Roman"/>
        </w:rPr>
        <w:t xml:space="preserve">. Принимать от Заказчика плату за </w:t>
      </w:r>
      <w:r w:rsidR="00E41E55" w:rsidRPr="00E1338F">
        <w:rPr>
          <w:rFonts w:eastAsia="Times New Roman"/>
          <w:bCs/>
        </w:rPr>
        <w:t>абонентско</w:t>
      </w:r>
      <w:r w:rsidR="007627F8" w:rsidRPr="00E1338F">
        <w:rPr>
          <w:rFonts w:eastAsia="Times New Roman"/>
          <w:bCs/>
        </w:rPr>
        <w:t>е</w:t>
      </w:r>
      <w:r w:rsidR="00E41E55" w:rsidRPr="00E1338F">
        <w:rPr>
          <w:rFonts w:eastAsia="Times New Roman"/>
          <w:bCs/>
        </w:rPr>
        <w:t xml:space="preserve"> информационн</w:t>
      </w:r>
      <w:proofErr w:type="gramStart"/>
      <w:r w:rsidR="00E41E55" w:rsidRPr="00E1338F">
        <w:rPr>
          <w:rFonts w:eastAsia="Times New Roman"/>
          <w:bCs/>
        </w:rPr>
        <w:t>о-</w:t>
      </w:r>
      <w:proofErr w:type="gramEnd"/>
      <w:r w:rsidR="00E41E55" w:rsidRPr="00E1338F">
        <w:rPr>
          <w:rFonts w:eastAsia="Times New Roman"/>
          <w:bCs/>
        </w:rPr>
        <w:t xml:space="preserve"> методическо</w:t>
      </w:r>
      <w:r w:rsidR="007627F8" w:rsidRPr="00E1338F">
        <w:rPr>
          <w:rFonts w:eastAsia="Times New Roman"/>
          <w:bCs/>
        </w:rPr>
        <w:t>е</w:t>
      </w:r>
      <w:r w:rsidR="00E41E55" w:rsidRPr="00E1338F">
        <w:rPr>
          <w:rFonts w:eastAsia="Times New Roman"/>
          <w:bCs/>
        </w:rPr>
        <w:t xml:space="preserve"> </w:t>
      </w:r>
      <w:r w:rsidR="00FD7132" w:rsidRPr="007402C1">
        <w:t>обе</w:t>
      </w:r>
      <w:r w:rsidR="00FD7132">
        <w:t>спечение</w:t>
      </w:r>
      <w:r w:rsidR="007627F8" w:rsidRPr="00E1338F">
        <w:rPr>
          <w:rFonts w:eastAsia="Times New Roman"/>
          <w:bCs/>
        </w:rPr>
        <w:t>.</w:t>
      </w:r>
    </w:p>
    <w:p w:rsidR="00B509DE" w:rsidRPr="00E1338F" w:rsidRDefault="00B509DE" w:rsidP="00F975E8">
      <w:pPr>
        <w:pStyle w:val="HTML"/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E1338F">
        <w:rPr>
          <w:rFonts w:ascii="Times New Roman" w:hAnsi="Times New Roman"/>
        </w:rPr>
        <w:t>3.1.</w:t>
      </w:r>
      <w:r w:rsidR="006B09BB" w:rsidRPr="00E1338F">
        <w:rPr>
          <w:rFonts w:ascii="Times New Roman" w:hAnsi="Times New Roman"/>
        </w:rPr>
        <w:t>5</w:t>
      </w:r>
      <w:r w:rsidRPr="00E1338F">
        <w:rPr>
          <w:rFonts w:ascii="Times New Roman" w:hAnsi="Times New Roman"/>
        </w:rPr>
        <w:t xml:space="preserve">. </w:t>
      </w:r>
      <w:r w:rsidR="00137D2D" w:rsidRPr="00E1338F">
        <w:rPr>
          <w:rFonts w:ascii="Times New Roman" w:hAnsi="Times New Roman"/>
        </w:rPr>
        <w:t>Если в период выполнения договора возникнут обстоятельства, влияющие на своевременность оказания услуг, которые Исполнитель не мог предвидеть и предотвратить разумными мерами, Исполнитель должен незамедлительно направить Заказчику письменное уведомление о таких обстоятельствах, их предположительной длительности и причине (причинах).</w:t>
      </w:r>
    </w:p>
    <w:p w:rsidR="00137D2D" w:rsidRPr="00E1338F" w:rsidRDefault="00137D2D" w:rsidP="00F975E8">
      <w:pPr>
        <w:pStyle w:val="HTML"/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E1338F">
        <w:rPr>
          <w:rFonts w:ascii="Times New Roman" w:hAnsi="Times New Roman"/>
        </w:rPr>
        <w:t xml:space="preserve">3.1.7. В случае внесения изменений в График проведения семинаров и индивидуальных консультаций (в том числе по дате и времени их проведения), Исполнитель обязуется письменно уведомить Заказчика в срок не менее чем </w:t>
      </w:r>
      <w:r w:rsidR="006B09BB" w:rsidRPr="00E1338F">
        <w:rPr>
          <w:rFonts w:ascii="Times New Roman" w:hAnsi="Times New Roman"/>
        </w:rPr>
        <w:t>1</w:t>
      </w:r>
      <w:r w:rsidRPr="00E1338F">
        <w:rPr>
          <w:rFonts w:ascii="Times New Roman" w:hAnsi="Times New Roman"/>
        </w:rPr>
        <w:t xml:space="preserve"> (</w:t>
      </w:r>
      <w:r w:rsidR="006B09BB" w:rsidRPr="00E1338F">
        <w:rPr>
          <w:rFonts w:ascii="Times New Roman" w:hAnsi="Times New Roman"/>
        </w:rPr>
        <w:t>один</w:t>
      </w:r>
      <w:r w:rsidRPr="00E1338F">
        <w:rPr>
          <w:rFonts w:ascii="Times New Roman" w:hAnsi="Times New Roman"/>
        </w:rPr>
        <w:t>) рабочий день до проведения.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  <w:b/>
        </w:rPr>
      </w:pPr>
      <w:r w:rsidRPr="00E1338F">
        <w:rPr>
          <w:rFonts w:eastAsia="Times New Roman"/>
          <w:b/>
        </w:rPr>
        <w:t>3.2. Заказчик обязан: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3.2.1. Своевременно вносить плату за предоставляемую ему услугу, указанную в разделе I настоящего Договора, в размере и порядке, </w:t>
      </w:r>
      <w:proofErr w:type="gramStart"/>
      <w:r w:rsidRPr="00E1338F">
        <w:rPr>
          <w:rFonts w:eastAsia="Times New Roman"/>
        </w:rPr>
        <w:t>определенных</w:t>
      </w:r>
      <w:proofErr w:type="gramEnd"/>
      <w:r w:rsidRPr="00E1338F">
        <w:rPr>
          <w:rFonts w:eastAsia="Times New Roman"/>
        </w:rPr>
        <w:t xml:space="preserve"> настоящим Договором, а также предоставлять платежные документы, подтверждающие такую оплату.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3.2.2. Выполнять задания предусмотренным планом, в том числе индивидуальным</w:t>
      </w:r>
      <w:r w:rsidR="00137D2D" w:rsidRPr="00E1338F">
        <w:rPr>
          <w:rFonts w:eastAsia="Times New Roman"/>
        </w:rPr>
        <w:t>, составленным с работниками образовательной организации</w:t>
      </w:r>
      <w:r w:rsidRPr="00E1338F">
        <w:rPr>
          <w:rFonts w:eastAsia="Times New Roman"/>
        </w:rPr>
        <w:t xml:space="preserve">. 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3.2.3. Извещать Исполнителя о причинах отсутствия на </w:t>
      </w:r>
      <w:r w:rsidR="00137D2D" w:rsidRPr="00E1338F">
        <w:rPr>
          <w:rFonts w:eastAsia="Times New Roman"/>
        </w:rPr>
        <w:t xml:space="preserve">семинарах, </w:t>
      </w:r>
      <w:proofErr w:type="spellStart"/>
      <w:r w:rsidR="00137D2D" w:rsidRPr="00E1338F">
        <w:rPr>
          <w:rFonts w:eastAsia="Times New Roman"/>
        </w:rPr>
        <w:t>вебинарах</w:t>
      </w:r>
      <w:proofErr w:type="spellEnd"/>
      <w:r w:rsidRPr="00E1338F">
        <w:rPr>
          <w:rFonts w:eastAsia="Times New Roman"/>
        </w:rPr>
        <w:t>.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3.2.4. Соблюдать требования </w:t>
      </w:r>
      <w:r w:rsidR="00C373B4" w:rsidRPr="00E1338F">
        <w:rPr>
          <w:rFonts w:eastAsia="Times New Roman"/>
        </w:rPr>
        <w:t>У</w:t>
      </w:r>
      <w:r w:rsidRPr="00E1338F">
        <w:rPr>
          <w:rFonts w:eastAsia="Times New Roman"/>
        </w:rPr>
        <w:t>става, правила внутреннего распорядка и иные локальные нормативные акты Исполнителя.</w:t>
      </w:r>
    </w:p>
    <w:p w:rsidR="00B509DE" w:rsidRPr="00E1338F" w:rsidRDefault="00B509DE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3.2.5. В течение 5 (пяти) календарных дней после получения акта об оказании услуг подписать его и направить один экземпляр в адрес Исполнителя либо, при наличии недостатков, предоставить Исполнителю мотивированный отказ от его подписания. В случае не</w:t>
      </w:r>
      <w:r w:rsidR="00A92984" w:rsidRPr="00E1338F">
        <w:rPr>
          <w:rFonts w:eastAsia="Times New Roman"/>
        </w:rPr>
        <w:t xml:space="preserve"> </w:t>
      </w:r>
      <w:r w:rsidRPr="00E1338F">
        <w:rPr>
          <w:rFonts w:eastAsia="Times New Roman"/>
        </w:rPr>
        <w:t xml:space="preserve">подписания акта об оказании услуг и/или непредставления мотивированного отказа в установленные настоящим пунктом сроки, услуги по настоящему договору считаются оказанными надлежащим образом </w:t>
      </w:r>
      <w:r w:rsidR="00A92984" w:rsidRPr="00E1338F">
        <w:rPr>
          <w:rFonts w:eastAsia="Times New Roman"/>
        </w:rPr>
        <w:t>и принятыми Заказчиком.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3.2.6. Заказчик предоставляет Исполнителю сведения об использовании полученной информации.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3.2.7. Заказчик не имеет права передавать без разрешения Исполнителя полученную информацию другим пользователям.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3.2.8. Для решения организационных вопросов Заказчик назначает координатора проекта.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rPr>
          <w:rFonts w:eastAsia="Times New Roman"/>
          <w:b/>
        </w:rPr>
      </w:pPr>
      <w:r w:rsidRPr="00E1338F">
        <w:rPr>
          <w:rFonts w:eastAsia="Times New Roman"/>
          <w:b/>
          <w:lang w:val="en-US"/>
        </w:rPr>
        <w:t>IV</w:t>
      </w:r>
      <w:r w:rsidRPr="00E1338F">
        <w:rPr>
          <w:rFonts w:eastAsia="Times New Roman"/>
          <w:b/>
        </w:rPr>
        <w:t>. Размер и порядок оплаты</w:t>
      </w:r>
    </w:p>
    <w:p w:rsidR="007402C1" w:rsidRPr="005B68A1" w:rsidRDefault="007402C1" w:rsidP="007402C1">
      <w:pPr>
        <w:pStyle w:val="HTML"/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7402C1">
        <w:rPr>
          <w:rFonts w:ascii="Times New Roman" w:hAnsi="Times New Roman"/>
        </w:rPr>
        <w:t xml:space="preserve">4.1. Стоимость абонентского </w:t>
      </w:r>
      <w:r w:rsidR="00FD7132">
        <w:rPr>
          <w:rFonts w:ascii="Times New Roman" w:hAnsi="Times New Roman"/>
        </w:rPr>
        <w:t>обеспечения</w:t>
      </w:r>
      <w:r w:rsidRPr="007402C1">
        <w:rPr>
          <w:rFonts w:ascii="Times New Roman" w:hAnsi="Times New Roman"/>
        </w:rPr>
        <w:t xml:space="preserve"> на период </w:t>
      </w:r>
      <w:r w:rsidR="00FD7132">
        <w:rPr>
          <w:rFonts w:ascii="Times New Roman" w:hAnsi="Times New Roman"/>
        </w:rPr>
        <w:t>январь</w:t>
      </w:r>
      <w:r w:rsidRPr="007402C1">
        <w:rPr>
          <w:rFonts w:ascii="Times New Roman" w:hAnsi="Times New Roman"/>
        </w:rPr>
        <w:t xml:space="preserve"> – декабрь 2020г, предусмотренного разделом </w:t>
      </w:r>
      <w:r w:rsidRPr="007402C1">
        <w:rPr>
          <w:rFonts w:ascii="Times New Roman" w:hAnsi="Times New Roman"/>
          <w:lang w:val="en-US"/>
        </w:rPr>
        <w:t>I</w:t>
      </w:r>
      <w:r w:rsidRPr="007402C1">
        <w:rPr>
          <w:rFonts w:ascii="Times New Roman" w:hAnsi="Times New Roman"/>
        </w:rPr>
        <w:t xml:space="preserve"> договора, составляет </w:t>
      </w:r>
      <w:r w:rsidR="00FD7132">
        <w:rPr>
          <w:rFonts w:ascii="Times New Roman" w:hAnsi="Times New Roman"/>
        </w:rPr>
        <w:t>45</w:t>
      </w:r>
      <w:r w:rsidRPr="007402C1">
        <w:rPr>
          <w:rFonts w:ascii="Times New Roman" w:hAnsi="Times New Roman"/>
        </w:rPr>
        <w:t> </w:t>
      </w:r>
      <w:r w:rsidR="00FD7132">
        <w:rPr>
          <w:rFonts w:ascii="Times New Roman" w:hAnsi="Times New Roman"/>
        </w:rPr>
        <w:t>6</w:t>
      </w:r>
      <w:r w:rsidRPr="007402C1">
        <w:rPr>
          <w:rFonts w:ascii="Times New Roman" w:hAnsi="Times New Roman"/>
        </w:rPr>
        <w:t>00 (</w:t>
      </w:r>
      <w:r w:rsidR="00FD7132">
        <w:rPr>
          <w:rFonts w:ascii="Times New Roman" w:hAnsi="Times New Roman"/>
        </w:rPr>
        <w:t>сорок пять тысяч шестьсот рублей</w:t>
      </w:r>
      <w:r w:rsidRPr="007402C1">
        <w:rPr>
          <w:rFonts w:ascii="Times New Roman" w:hAnsi="Times New Roman"/>
        </w:rPr>
        <w:t>) руб. 00</w:t>
      </w:r>
      <w:r w:rsidR="004A76A1">
        <w:rPr>
          <w:rFonts w:ascii="Times New Roman" w:hAnsi="Times New Roman"/>
        </w:rPr>
        <w:t xml:space="preserve"> </w:t>
      </w:r>
      <w:r w:rsidRPr="007402C1">
        <w:rPr>
          <w:rFonts w:ascii="Times New Roman" w:hAnsi="Times New Roman"/>
        </w:rPr>
        <w:t>коп</w:t>
      </w:r>
      <w:proofErr w:type="gramStart"/>
      <w:r w:rsidRPr="007402C1">
        <w:rPr>
          <w:rFonts w:ascii="Times New Roman" w:hAnsi="Times New Roman"/>
        </w:rPr>
        <w:t>.</w:t>
      </w:r>
      <w:proofErr w:type="gramEnd"/>
      <w:r w:rsidR="004A76A1">
        <w:rPr>
          <w:rFonts w:ascii="Times New Roman" w:hAnsi="Times New Roman"/>
        </w:rPr>
        <w:t xml:space="preserve"> </w:t>
      </w:r>
      <w:proofErr w:type="gramStart"/>
      <w:r w:rsidRPr="007402C1">
        <w:rPr>
          <w:rFonts w:ascii="Times New Roman" w:hAnsi="Times New Roman"/>
        </w:rPr>
        <w:t>и</w:t>
      </w:r>
      <w:proofErr w:type="gramEnd"/>
      <w:r w:rsidRPr="007402C1">
        <w:rPr>
          <w:rFonts w:ascii="Times New Roman" w:hAnsi="Times New Roman"/>
        </w:rPr>
        <w:t xml:space="preserve"> вносится на расчетный счет Исполнителя единовременным платежом. Возможна ежемесячная оплата в размере 3 </w:t>
      </w:r>
      <w:r w:rsidR="00FD7132">
        <w:rPr>
          <w:rFonts w:ascii="Times New Roman" w:hAnsi="Times New Roman"/>
        </w:rPr>
        <w:t>8</w:t>
      </w:r>
      <w:r w:rsidRPr="007402C1">
        <w:rPr>
          <w:rFonts w:ascii="Times New Roman" w:hAnsi="Times New Roman"/>
        </w:rPr>
        <w:t xml:space="preserve">00 (три тысячи </w:t>
      </w:r>
      <w:r w:rsidR="004A76A1">
        <w:rPr>
          <w:rFonts w:ascii="Times New Roman" w:hAnsi="Times New Roman"/>
        </w:rPr>
        <w:t>пятьсот</w:t>
      </w:r>
      <w:r w:rsidRPr="007402C1">
        <w:rPr>
          <w:rFonts w:ascii="Times New Roman" w:hAnsi="Times New Roman"/>
        </w:rPr>
        <w:t>) руб. 00 коп. Оплата производится на основании выставленного Исполнителем счета.</w:t>
      </w:r>
    </w:p>
    <w:p w:rsidR="00A92984" w:rsidRPr="001305A0" w:rsidRDefault="00A92984" w:rsidP="001305A0">
      <w:pPr>
        <w:shd w:val="clear" w:color="auto" w:fill="FFFFFF"/>
        <w:jc w:val="both"/>
        <w:rPr>
          <w:rFonts w:ascii="yandex-sans" w:eastAsia="Times New Roman" w:hAnsi="yandex-sans"/>
          <w:color w:val="000000"/>
          <w:sz w:val="19"/>
          <w:szCs w:val="19"/>
        </w:rPr>
      </w:pPr>
      <w:r w:rsidRPr="00E1338F">
        <w:t xml:space="preserve">4.2.    </w:t>
      </w:r>
      <w:r w:rsidR="006262F1" w:rsidRPr="001305A0">
        <w:rPr>
          <w:rFonts w:ascii="yandex-sans" w:eastAsia="Times New Roman" w:hAnsi="yandex-sans"/>
          <w:color w:val="000000"/>
        </w:rPr>
        <w:t xml:space="preserve">После окончания оказания Услуг </w:t>
      </w:r>
      <w:r w:rsidR="001305A0" w:rsidRPr="001305A0">
        <w:rPr>
          <w:rFonts w:ascii="yandex-sans" w:eastAsia="Times New Roman" w:hAnsi="yandex-sans"/>
          <w:color w:val="000000"/>
        </w:rPr>
        <w:t xml:space="preserve">Исполнитель </w:t>
      </w:r>
      <w:r w:rsidR="006262F1" w:rsidRPr="001305A0">
        <w:rPr>
          <w:rFonts w:ascii="yandex-sans" w:eastAsia="Times New Roman" w:hAnsi="yandex-sans"/>
          <w:color w:val="000000"/>
        </w:rPr>
        <w:t>направ</w:t>
      </w:r>
      <w:r w:rsidR="001305A0" w:rsidRPr="001305A0">
        <w:rPr>
          <w:rFonts w:ascii="yandex-sans" w:eastAsia="Times New Roman" w:hAnsi="yandex-sans"/>
          <w:color w:val="000000"/>
        </w:rPr>
        <w:t>ляет</w:t>
      </w:r>
      <w:r w:rsidR="006262F1" w:rsidRPr="001305A0">
        <w:rPr>
          <w:rFonts w:ascii="yandex-sans" w:eastAsia="Times New Roman" w:hAnsi="yandex-sans"/>
          <w:color w:val="000000"/>
        </w:rPr>
        <w:t xml:space="preserve"> Заказчику подписанный со</w:t>
      </w:r>
      <w:r w:rsidR="001305A0" w:rsidRPr="001305A0">
        <w:rPr>
          <w:rFonts w:ascii="yandex-sans" w:eastAsia="Times New Roman" w:hAnsi="yandex-sans"/>
          <w:color w:val="000000"/>
        </w:rPr>
        <w:t xml:space="preserve"> </w:t>
      </w:r>
      <w:r w:rsidR="006262F1" w:rsidRPr="006262F1">
        <w:rPr>
          <w:rFonts w:ascii="yandex-sans" w:eastAsia="Times New Roman" w:hAnsi="yandex-sans"/>
          <w:color w:val="000000"/>
        </w:rPr>
        <w:t>своей стороны Акт об оказании услуг (дале</w:t>
      </w:r>
      <w:r w:rsidR="001305A0" w:rsidRPr="001305A0">
        <w:rPr>
          <w:rFonts w:ascii="yandex-sans" w:eastAsia="Times New Roman" w:hAnsi="yandex-sans"/>
          <w:color w:val="000000"/>
        </w:rPr>
        <w:t>е -</w:t>
      </w:r>
      <w:r w:rsidR="006262F1" w:rsidRPr="006262F1">
        <w:rPr>
          <w:rFonts w:ascii="yandex-sans" w:eastAsia="Times New Roman" w:hAnsi="yandex-sans"/>
          <w:color w:val="000000"/>
        </w:rPr>
        <w:t xml:space="preserve"> Акт)</w:t>
      </w:r>
      <w:r w:rsidR="001305A0" w:rsidRPr="001305A0">
        <w:rPr>
          <w:rFonts w:ascii="yandex-sans" w:eastAsia="Times New Roman" w:hAnsi="yandex-sans"/>
          <w:color w:val="000000"/>
        </w:rPr>
        <w:t>.</w:t>
      </w:r>
    </w:p>
    <w:p w:rsidR="00A92984" w:rsidRPr="00E1338F" w:rsidRDefault="00A92984" w:rsidP="002101C7">
      <w:pPr>
        <w:pStyle w:val="HTML"/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E1338F">
        <w:rPr>
          <w:rFonts w:ascii="Times New Roman" w:hAnsi="Times New Roman"/>
        </w:rPr>
        <w:t>4.3.  Заказчик обязан подписать указанный Акт в течение 5 (пяти) рабочих дней с момента получения и направить его Исполнителю, либо представить Исполнителю мотивированный отказ в письменном виде.</w:t>
      </w:r>
    </w:p>
    <w:p w:rsidR="00A92984" w:rsidRPr="00E1338F" w:rsidRDefault="00A92984" w:rsidP="002101C7">
      <w:pPr>
        <w:pStyle w:val="HTML"/>
        <w:tabs>
          <w:tab w:val="left" w:pos="0"/>
        </w:tabs>
        <w:contextualSpacing/>
        <w:jc w:val="both"/>
        <w:rPr>
          <w:rFonts w:ascii="Times New Roman" w:hAnsi="Times New Roman"/>
        </w:rPr>
      </w:pPr>
      <w:r w:rsidRPr="00E1338F">
        <w:rPr>
          <w:rFonts w:ascii="Times New Roman" w:hAnsi="Times New Roman"/>
        </w:rPr>
        <w:t>4.4. Если в указанный в п.4.3 срок Заказчик не подписал Акт или не представил мотивированный отказ от подписания Акта, услуги считаются принятыми в полном объеме.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ind w:firstLine="709"/>
        <w:contextualSpacing/>
        <w:rPr>
          <w:rFonts w:eastAsia="Times New Roman"/>
          <w:b/>
        </w:rPr>
      </w:pPr>
      <w:r w:rsidRPr="00E1338F">
        <w:rPr>
          <w:rFonts w:eastAsia="Times New Roman"/>
          <w:b/>
        </w:rPr>
        <w:t>V. Основания изменения и расторжения договора</w:t>
      </w:r>
    </w:p>
    <w:p w:rsidR="00A92984" w:rsidRPr="00E1338F" w:rsidRDefault="00A92984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A92984" w:rsidRPr="00E1338F" w:rsidRDefault="00A92984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5.2. Настоящий </w:t>
      </w:r>
      <w:proofErr w:type="gramStart"/>
      <w:r w:rsidR="007429D7" w:rsidRPr="00E1338F">
        <w:rPr>
          <w:rFonts w:eastAsia="Times New Roman"/>
        </w:rPr>
        <w:t>Договор</w:t>
      </w:r>
      <w:proofErr w:type="gramEnd"/>
      <w:r w:rsidRPr="00E1338F">
        <w:rPr>
          <w:rFonts w:eastAsia="Times New Roman"/>
        </w:rPr>
        <w:t xml:space="preserve"> может </w:t>
      </w:r>
      <w:r w:rsidR="007429D7" w:rsidRPr="00E1338F">
        <w:rPr>
          <w:rFonts w:eastAsia="Times New Roman"/>
        </w:rPr>
        <w:t xml:space="preserve">быть </w:t>
      </w:r>
      <w:r w:rsidRPr="00E1338F">
        <w:rPr>
          <w:rFonts w:eastAsia="Times New Roman"/>
        </w:rPr>
        <w:t>расторгнут по соглашению Сторон.</w:t>
      </w:r>
    </w:p>
    <w:p w:rsidR="00A92984" w:rsidRPr="00E1338F" w:rsidRDefault="007429D7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5.3. </w:t>
      </w:r>
      <w:r w:rsidR="00A92984" w:rsidRPr="00E1338F">
        <w:rPr>
          <w:rFonts w:eastAsia="Times New Roman"/>
        </w:rPr>
        <w:t xml:space="preserve">Настоящий </w:t>
      </w:r>
      <w:proofErr w:type="gramStart"/>
      <w:r w:rsidRPr="00E1338F">
        <w:rPr>
          <w:rFonts w:eastAsia="Times New Roman"/>
        </w:rPr>
        <w:t>Договор</w:t>
      </w:r>
      <w:proofErr w:type="gramEnd"/>
      <w:r w:rsidR="00A92984" w:rsidRPr="00E1338F">
        <w:rPr>
          <w:rFonts w:eastAsia="Times New Roman"/>
        </w:rPr>
        <w:t xml:space="preserve"> может </w:t>
      </w:r>
      <w:r w:rsidRPr="00E1338F">
        <w:rPr>
          <w:rFonts w:eastAsia="Times New Roman"/>
        </w:rPr>
        <w:t>быть</w:t>
      </w:r>
      <w:r w:rsidR="00A92984" w:rsidRPr="00E1338F">
        <w:rPr>
          <w:rFonts w:eastAsia="Times New Roman"/>
        </w:rPr>
        <w:t xml:space="preserve"> расторгнут досрочно по инициативе Исполнителя в одностороннем порядке в случаях:</w:t>
      </w:r>
    </w:p>
    <w:p w:rsidR="00A92984" w:rsidRPr="00E1338F" w:rsidRDefault="00A92984" w:rsidP="00F975E8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просрочки оплаты стоимости абонентского </w:t>
      </w:r>
      <w:r w:rsidR="00FD7132" w:rsidRPr="007402C1">
        <w:t>обе</w:t>
      </w:r>
      <w:r w:rsidR="00FD7132">
        <w:t>спечения</w:t>
      </w:r>
      <w:r w:rsidRPr="00E1338F">
        <w:rPr>
          <w:rFonts w:eastAsia="Times New Roman"/>
        </w:rPr>
        <w:t>, методического и информационного сопровождения;</w:t>
      </w:r>
    </w:p>
    <w:p w:rsidR="00A92984" w:rsidRPr="00E1338F" w:rsidRDefault="00A92984" w:rsidP="00F975E8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 невозможности надлежащего исполнения обязательства по оказанию услуг вследствие действий (бездействия) Заказчика;</w:t>
      </w:r>
    </w:p>
    <w:p w:rsidR="00A92984" w:rsidRPr="00E1338F" w:rsidRDefault="00A92984" w:rsidP="00F975E8">
      <w:pPr>
        <w:numPr>
          <w:ilvl w:val="0"/>
          <w:numId w:val="11"/>
        </w:num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 в иных случаях, предусмотренных законодательством Российской Федерации.</w:t>
      </w:r>
    </w:p>
    <w:p w:rsidR="00A92984" w:rsidRDefault="00A92984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5.4. Настоящий Договор расторгается досрочно:</w:t>
      </w:r>
    </w:p>
    <w:p w:rsidR="007402C1" w:rsidRDefault="007402C1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</w:p>
    <w:p w:rsidR="007402C1" w:rsidRPr="00E1338F" w:rsidRDefault="007402C1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bookmarkStart w:id="0" w:name="_GoBack"/>
      <w:bookmarkEnd w:id="0"/>
    </w:p>
    <w:p w:rsidR="00A92984" w:rsidRPr="00E1338F" w:rsidRDefault="00A92984" w:rsidP="002101C7">
      <w:pPr>
        <w:numPr>
          <w:ilvl w:val="0"/>
          <w:numId w:val="12"/>
        </w:num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lastRenderedPageBreak/>
        <w:t xml:space="preserve"> по обстоятельствам, не зависящим от воли Заказчика и Исполнителя, в том числе в случае ликвидации Исполнителя.</w:t>
      </w:r>
    </w:p>
    <w:p w:rsidR="00A92984" w:rsidRPr="00E1338F" w:rsidRDefault="00A92984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A92984" w:rsidRPr="00E1338F" w:rsidRDefault="00A92984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92984" w:rsidRPr="00E1338F" w:rsidRDefault="00A92984" w:rsidP="00F975E8">
      <w:pPr>
        <w:shd w:val="clear" w:color="auto" w:fill="FFFFFF"/>
        <w:tabs>
          <w:tab w:val="left" w:pos="0"/>
          <w:tab w:val="left" w:pos="567"/>
        </w:tabs>
        <w:contextualSpacing/>
        <w:jc w:val="both"/>
        <w:rPr>
          <w:rFonts w:eastAsia="Times New Roman"/>
        </w:rPr>
      </w:pPr>
    </w:p>
    <w:p w:rsidR="00A92984" w:rsidRPr="00E1338F" w:rsidRDefault="00A92984" w:rsidP="00F975E8">
      <w:pPr>
        <w:shd w:val="clear" w:color="auto" w:fill="FFFFFF"/>
        <w:tabs>
          <w:tab w:val="left" w:pos="0"/>
        </w:tabs>
        <w:ind w:firstLine="709"/>
        <w:contextualSpacing/>
        <w:rPr>
          <w:rFonts w:eastAsia="Times New Roman"/>
          <w:b/>
        </w:rPr>
      </w:pPr>
      <w:r w:rsidRPr="00E1338F">
        <w:rPr>
          <w:rFonts w:eastAsia="Times New Roman"/>
          <w:b/>
        </w:rPr>
        <w:t>VI. Ответственность Исполнителя и Заказчика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 xml:space="preserve">6.2. При обнаружении недостатка услуги, в том числе оказания её не в полном объеме, </w:t>
      </w:r>
      <w:r w:rsidR="007429D7" w:rsidRPr="00E1338F">
        <w:rPr>
          <w:rFonts w:eastAsia="Times New Roman"/>
        </w:rPr>
        <w:t xml:space="preserve">предусмотренным </w:t>
      </w:r>
      <w:r w:rsidR="007429D7" w:rsidRPr="00E1338F">
        <w:t>планом</w:t>
      </w:r>
      <w:r w:rsidR="007429D7" w:rsidRPr="00E1338F">
        <w:rPr>
          <w:rFonts w:eastAsia="Times New Roman"/>
        </w:rPr>
        <w:t xml:space="preserve">, </w:t>
      </w:r>
      <w:r w:rsidRPr="00E1338F">
        <w:rPr>
          <w:rFonts w:eastAsia="Times New Roman"/>
        </w:rPr>
        <w:t xml:space="preserve">Заказчик вправе </w:t>
      </w:r>
      <w:r w:rsidR="00E1338F" w:rsidRPr="00E1338F">
        <w:rPr>
          <w:rFonts w:eastAsia="Times New Roman"/>
        </w:rPr>
        <w:t>потребовать в</w:t>
      </w:r>
      <w:r w:rsidRPr="00E1338F">
        <w:rPr>
          <w:rFonts w:eastAsia="Times New Roman"/>
        </w:rPr>
        <w:t>озмещения понесенных им расходов по устранению недостатков оказанной услуги своими силами или третьими лицами.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6.3. Заказчик вправе отказаться от исполнения Договора и потребовать полного возмещения убытков, если в 10-дневный срок недостатки услуги не устранены Исполнителем. Заказчик также вправе отказаться от исполнения Договора, если им обнаружен существенный недостаток оказанной услуги или иные существенные отступления от условий Договора.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ind w:firstLine="709"/>
        <w:contextualSpacing/>
        <w:rPr>
          <w:rFonts w:eastAsia="Times New Roman"/>
          <w:b/>
        </w:rPr>
      </w:pPr>
      <w:r w:rsidRPr="00E1338F">
        <w:rPr>
          <w:rFonts w:eastAsia="Times New Roman"/>
          <w:b/>
        </w:rPr>
        <w:t>VII. Срок действия Договора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ind w:firstLine="709"/>
        <w:contextualSpacing/>
        <w:rPr>
          <w:rFonts w:eastAsia="Times New Roman"/>
          <w:b/>
        </w:rPr>
      </w:pPr>
      <w:r w:rsidRPr="00E1338F">
        <w:rPr>
          <w:rFonts w:eastAsia="Times New Roman"/>
          <w:b/>
        </w:rPr>
        <w:t>VIII. Заключительные положения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8.</w:t>
      </w:r>
      <w:r w:rsidR="00873E29" w:rsidRPr="00E1338F">
        <w:rPr>
          <w:rFonts w:eastAsia="Times New Roman"/>
        </w:rPr>
        <w:t>2</w:t>
      </w:r>
      <w:r w:rsidRPr="00E1338F">
        <w:rPr>
          <w:rFonts w:eastAsia="Times New Roman"/>
        </w:rPr>
        <w:t>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contextualSpacing/>
        <w:jc w:val="both"/>
        <w:rPr>
          <w:rFonts w:eastAsia="Times New Roman"/>
        </w:rPr>
      </w:pPr>
      <w:r w:rsidRPr="00E1338F">
        <w:rPr>
          <w:rFonts w:eastAsia="Times New Roman"/>
        </w:rPr>
        <w:t>8.4. Изменения Договора оформляются дополнительными соглашениями к Договору.</w:t>
      </w:r>
    </w:p>
    <w:p w:rsidR="00A92984" w:rsidRPr="00E1338F" w:rsidRDefault="00A92984" w:rsidP="00F975E8">
      <w:pPr>
        <w:shd w:val="clear" w:color="auto" w:fill="FFFFFF"/>
        <w:tabs>
          <w:tab w:val="left" w:pos="0"/>
        </w:tabs>
        <w:ind w:firstLine="709"/>
        <w:contextualSpacing/>
        <w:jc w:val="both"/>
        <w:rPr>
          <w:rFonts w:eastAsia="Times New Roman"/>
        </w:rPr>
      </w:pPr>
    </w:p>
    <w:p w:rsidR="00A92984" w:rsidRPr="00E1338F" w:rsidRDefault="00A92984" w:rsidP="00F975E8">
      <w:pPr>
        <w:shd w:val="clear" w:color="auto" w:fill="FFFFFF"/>
        <w:tabs>
          <w:tab w:val="left" w:pos="0"/>
        </w:tabs>
        <w:ind w:firstLine="709"/>
        <w:contextualSpacing/>
        <w:rPr>
          <w:rFonts w:eastAsia="Times New Roman"/>
          <w:b/>
        </w:rPr>
      </w:pPr>
      <w:r w:rsidRPr="00E1338F">
        <w:rPr>
          <w:rFonts w:eastAsia="Times New Roman"/>
          <w:b/>
        </w:rPr>
        <w:t>IX. Адреса и реквизиты сторон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786"/>
        <w:gridCol w:w="425"/>
        <w:gridCol w:w="4253"/>
      </w:tblGrid>
      <w:tr w:rsidR="00A92984" w:rsidRPr="00E1338F" w:rsidTr="00F975E8">
        <w:tc>
          <w:tcPr>
            <w:tcW w:w="4786" w:type="dxa"/>
            <w:shd w:val="clear" w:color="auto" w:fill="auto"/>
          </w:tcPr>
          <w:p w:rsidR="00A92984" w:rsidRPr="00E1338F" w:rsidRDefault="00A92984" w:rsidP="00F975E8">
            <w:pPr>
              <w:tabs>
                <w:tab w:val="left" w:pos="0"/>
              </w:tabs>
              <w:contextualSpacing/>
              <w:rPr>
                <w:b/>
              </w:rPr>
            </w:pPr>
            <w:r w:rsidRPr="00E1338F">
              <w:rPr>
                <w:b/>
              </w:rPr>
              <w:t>Исполнитель:</w:t>
            </w:r>
          </w:p>
        </w:tc>
        <w:tc>
          <w:tcPr>
            <w:tcW w:w="425" w:type="dxa"/>
            <w:shd w:val="clear" w:color="auto" w:fill="auto"/>
          </w:tcPr>
          <w:p w:rsidR="00A92984" w:rsidRPr="00E1338F" w:rsidRDefault="00A92984" w:rsidP="00F975E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  <w:b/>
              </w:rPr>
            </w:pPr>
          </w:p>
        </w:tc>
        <w:tc>
          <w:tcPr>
            <w:tcW w:w="4253" w:type="dxa"/>
            <w:shd w:val="clear" w:color="auto" w:fill="auto"/>
          </w:tcPr>
          <w:p w:rsidR="00A92984" w:rsidRPr="00E1338F" w:rsidRDefault="00A92984" w:rsidP="00F975E8">
            <w:pPr>
              <w:tabs>
                <w:tab w:val="left" w:pos="0"/>
              </w:tabs>
              <w:ind w:firstLine="709"/>
              <w:contextualSpacing/>
              <w:rPr>
                <w:rFonts w:eastAsia="Times New Roman"/>
                <w:b/>
              </w:rPr>
            </w:pPr>
            <w:r w:rsidRPr="00E1338F">
              <w:rPr>
                <w:b/>
              </w:rPr>
              <w:t>Заказчик:</w:t>
            </w:r>
          </w:p>
        </w:tc>
      </w:tr>
      <w:tr w:rsidR="00A92984" w:rsidRPr="00524012" w:rsidTr="007402C1">
        <w:trPr>
          <w:trHeight w:val="6975"/>
        </w:trPr>
        <w:tc>
          <w:tcPr>
            <w:tcW w:w="4786" w:type="dxa"/>
            <w:shd w:val="clear" w:color="auto" w:fill="auto"/>
          </w:tcPr>
          <w:p w:rsidR="00A92984" w:rsidRDefault="00A92984" w:rsidP="00F975E8">
            <w:pPr>
              <w:shd w:val="clear" w:color="auto" w:fill="FFFFFF"/>
              <w:tabs>
                <w:tab w:val="left" w:pos="0"/>
              </w:tabs>
              <w:contextualSpacing/>
              <w:jc w:val="left"/>
              <w:rPr>
                <w:rFonts w:eastAsia="Times New Roman"/>
              </w:rPr>
            </w:pPr>
          </w:p>
          <w:p w:rsidR="007402C1" w:rsidRDefault="007402C1" w:rsidP="00F975E8">
            <w:pPr>
              <w:shd w:val="clear" w:color="auto" w:fill="FFFFFF"/>
              <w:tabs>
                <w:tab w:val="left" w:pos="0"/>
              </w:tabs>
              <w:contextualSpacing/>
              <w:jc w:val="left"/>
              <w:rPr>
                <w:rFonts w:eastAsia="Times New Roman"/>
              </w:rPr>
            </w:pPr>
          </w:p>
          <w:p w:rsidR="007402C1" w:rsidRDefault="007402C1" w:rsidP="00F975E8">
            <w:pPr>
              <w:shd w:val="clear" w:color="auto" w:fill="FFFFFF"/>
              <w:tabs>
                <w:tab w:val="left" w:pos="0"/>
              </w:tabs>
              <w:contextualSpacing/>
              <w:jc w:val="left"/>
              <w:rPr>
                <w:rFonts w:eastAsia="Times New Roman"/>
              </w:rPr>
            </w:pPr>
          </w:p>
          <w:p w:rsidR="00A92984" w:rsidRPr="00E1338F" w:rsidRDefault="00A92984" w:rsidP="007402C1">
            <w:pPr>
              <w:pStyle w:val="a4"/>
              <w:jc w:val="both"/>
            </w:pPr>
            <w:r w:rsidRPr="007402C1">
              <w:t>М.П.</w:t>
            </w:r>
          </w:p>
        </w:tc>
        <w:tc>
          <w:tcPr>
            <w:tcW w:w="425" w:type="dxa"/>
            <w:shd w:val="clear" w:color="auto" w:fill="auto"/>
          </w:tcPr>
          <w:p w:rsidR="00A92984" w:rsidRPr="00E1338F" w:rsidRDefault="00A92984" w:rsidP="00F975E8">
            <w:pPr>
              <w:tabs>
                <w:tab w:val="left" w:pos="0"/>
              </w:tabs>
              <w:ind w:firstLine="709"/>
              <w:contextualSpacing/>
              <w:jc w:val="both"/>
              <w:rPr>
                <w:rFonts w:eastAsia="Times New Roman"/>
              </w:rPr>
            </w:pPr>
          </w:p>
        </w:tc>
        <w:tc>
          <w:tcPr>
            <w:tcW w:w="4253" w:type="dxa"/>
            <w:shd w:val="clear" w:color="auto" w:fill="auto"/>
          </w:tcPr>
          <w:p w:rsidR="00FD7132" w:rsidRDefault="00FD7132" w:rsidP="00524012">
            <w:pPr>
              <w:tabs>
                <w:tab w:val="left" w:pos="0"/>
              </w:tabs>
              <w:ind w:right="-1"/>
              <w:contextualSpacing/>
              <w:jc w:val="left"/>
              <w:rPr>
                <w:rFonts w:eastAsia="Times New Roman"/>
                <w:vertAlign w:val="superscript"/>
              </w:rPr>
            </w:pPr>
          </w:p>
          <w:p w:rsidR="00FD7132" w:rsidRDefault="00FD7132" w:rsidP="00524012">
            <w:pPr>
              <w:tabs>
                <w:tab w:val="left" w:pos="0"/>
              </w:tabs>
              <w:ind w:right="-1"/>
              <w:contextualSpacing/>
              <w:jc w:val="left"/>
              <w:rPr>
                <w:rFonts w:eastAsia="Times New Roman"/>
                <w:vertAlign w:val="superscript"/>
              </w:rPr>
            </w:pPr>
          </w:p>
          <w:p w:rsidR="00FD7132" w:rsidRDefault="00FD7132" w:rsidP="00524012">
            <w:pPr>
              <w:tabs>
                <w:tab w:val="left" w:pos="0"/>
              </w:tabs>
              <w:ind w:right="-1"/>
              <w:contextualSpacing/>
              <w:jc w:val="left"/>
              <w:rPr>
                <w:rFonts w:eastAsia="Times New Roman"/>
                <w:vertAlign w:val="superscript"/>
              </w:rPr>
            </w:pPr>
          </w:p>
          <w:p w:rsidR="00524012" w:rsidRPr="00524012" w:rsidRDefault="00524012" w:rsidP="00524012">
            <w:pPr>
              <w:tabs>
                <w:tab w:val="left" w:pos="0"/>
              </w:tabs>
              <w:ind w:right="-1"/>
              <w:contextualSpacing/>
              <w:jc w:val="left"/>
              <w:rPr>
                <w:rFonts w:eastAsia="Times New Roman"/>
                <w:vertAlign w:val="superscript"/>
              </w:rPr>
            </w:pPr>
            <w:r w:rsidRPr="00C44C43">
              <w:t>М.П.</w:t>
            </w:r>
          </w:p>
          <w:p w:rsidR="00524012" w:rsidRPr="00524012" w:rsidRDefault="00524012" w:rsidP="003047BA">
            <w:pPr>
              <w:tabs>
                <w:tab w:val="left" w:pos="0"/>
              </w:tabs>
              <w:ind w:right="-1"/>
              <w:contextualSpacing/>
              <w:jc w:val="left"/>
              <w:rPr>
                <w:rFonts w:eastAsia="Times New Roman"/>
                <w:vertAlign w:val="superscript"/>
              </w:rPr>
            </w:pPr>
          </w:p>
          <w:p w:rsidR="003047BA" w:rsidRPr="00524012" w:rsidRDefault="003047BA" w:rsidP="003047BA">
            <w:pPr>
              <w:tabs>
                <w:tab w:val="left" w:pos="0"/>
              </w:tabs>
              <w:ind w:firstLine="709"/>
              <w:contextualSpacing/>
              <w:jc w:val="left"/>
              <w:rPr>
                <w:rFonts w:eastAsia="Times New Roman"/>
                <w:vertAlign w:val="superscript"/>
              </w:rPr>
            </w:pPr>
          </w:p>
          <w:p w:rsidR="00B17871" w:rsidRPr="00524012" w:rsidRDefault="00B17871" w:rsidP="003047BA">
            <w:pPr>
              <w:tabs>
                <w:tab w:val="left" w:pos="0"/>
              </w:tabs>
              <w:ind w:firstLine="709"/>
              <w:contextualSpacing/>
              <w:jc w:val="left"/>
              <w:rPr>
                <w:rFonts w:eastAsia="Times New Roman"/>
                <w:vertAlign w:val="superscript"/>
              </w:rPr>
            </w:pPr>
          </w:p>
        </w:tc>
      </w:tr>
    </w:tbl>
    <w:p w:rsidR="00137D2D" w:rsidRPr="00524012" w:rsidRDefault="00137D2D" w:rsidP="00E16342">
      <w:pPr>
        <w:shd w:val="clear" w:color="auto" w:fill="FFFFFF"/>
        <w:spacing w:line="360" w:lineRule="auto"/>
        <w:contextualSpacing/>
        <w:jc w:val="both"/>
        <w:rPr>
          <w:rFonts w:eastAsia="Times New Roman"/>
          <w:sz w:val="24"/>
          <w:szCs w:val="24"/>
        </w:rPr>
      </w:pPr>
    </w:p>
    <w:p w:rsidR="007402C1" w:rsidRDefault="00E1338F" w:rsidP="00E1338F">
      <w:pPr>
        <w:outlineLvl w:val="0"/>
        <w:rPr>
          <w:sz w:val="22"/>
          <w:szCs w:val="22"/>
        </w:rPr>
      </w:pPr>
      <w:r w:rsidRPr="00524012"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sectPr w:rsidR="007402C1" w:rsidSect="007402C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F1FCC"/>
    <w:multiLevelType w:val="hybridMultilevel"/>
    <w:tmpl w:val="D1A2B43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41AEE"/>
    <w:multiLevelType w:val="hybridMultilevel"/>
    <w:tmpl w:val="A79EC0FE"/>
    <w:lvl w:ilvl="0" w:tplc="6F0EF908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0C902BC7"/>
    <w:multiLevelType w:val="hybridMultilevel"/>
    <w:tmpl w:val="60622110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8C18BA"/>
    <w:multiLevelType w:val="hybridMultilevel"/>
    <w:tmpl w:val="AB623C1E"/>
    <w:lvl w:ilvl="0" w:tplc="E81649A2">
      <w:start w:val="1"/>
      <w:numFmt w:val="bullet"/>
      <w:lvlText w:val="−"/>
      <w:lvlJc w:val="left"/>
      <w:pPr>
        <w:ind w:left="928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1C2B41B7"/>
    <w:multiLevelType w:val="hybridMultilevel"/>
    <w:tmpl w:val="92C28482"/>
    <w:lvl w:ilvl="0" w:tplc="6F0EF90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2B2F5952"/>
    <w:multiLevelType w:val="hybridMultilevel"/>
    <w:tmpl w:val="488C70A8"/>
    <w:lvl w:ilvl="0" w:tplc="951020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D3273ED"/>
    <w:multiLevelType w:val="hybridMultilevel"/>
    <w:tmpl w:val="2D36BD10"/>
    <w:lvl w:ilvl="0" w:tplc="E81649A2">
      <w:start w:val="1"/>
      <w:numFmt w:val="bullet"/>
      <w:lvlText w:val="−"/>
      <w:lvlJc w:val="left"/>
      <w:pPr>
        <w:ind w:left="107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40AA6A26"/>
    <w:multiLevelType w:val="hybridMultilevel"/>
    <w:tmpl w:val="D1A2B43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14681"/>
    <w:multiLevelType w:val="hybridMultilevel"/>
    <w:tmpl w:val="F134DD76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75C12"/>
    <w:multiLevelType w:val="hybridMultilevel"/>
    <w:tmpl w:val="D34472EC"/>
    <w:lvl w:ilvl="0" w:tplc="E81649A2">
      <w:start w:val="1"/>
      <w:numFmt w:val="bullet"/>
      <w:lvlText w:val="−"/>
      <w:lvlJc w:val="left"/>
      <w:pPr>
        <w:ind w:left="720" w:hanging="360"/>
      </w:pPr>
      <w:rPr>
        <w:rFonts w:ascii="Viner Hand ITC" w:hAnsi="Viner Hand ITC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8C7E21"/>
    <w:multiLevelType w:val="hybridMultilevel"/>
    <w:tmpl w:val="3C4E1046"/>
    <w:lvl w:ilvl="0" w:tplc="1DFE19E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476EFE"/>
    <w:multiLevelType w:val="hybridMultilevel"/>
    <w:tmpl w:val="D1A2B43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1"/>
  </w:num>
  <w:num w:numId="5">
    <w:abstractNumId w:val="1"/>
  </w:num>
  <w:num w:numId="6">
    <w:abstractNumId w:val="4"/>
  </w:num>
  <w:num w:numId="7">
    <w:abstractNumId w:val="5"/>
  </w:num>
  <w:num w:numId="8">
    <w:abstractNumId w:val="2"/>
  </w:num>
  <w:num w:numId="9">
    <w:abstractNumId w:val="9"/>
  </w:num>
  <w:num w:numId="10">
    <w:abstractNumId w:val="8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9D"/>
    <w:rsid w:val="00051347"/>
    <w:rsid w:val="000B5170"/>
    <w:rsid w:val="00111FA1"/>
    <w:rsid w:val="001305A0"/>
    <w:rsid w:val="00137D2D"/>
    <w:rsid w:val="00192587"/>
    <w:rsid w:val="001C69A6"/>
    <w:rsid w:val="002101C7"/>
    <w:rsid w:val="0028449D"/>
    <w:rsid w:val="0029586C"/>
    <w:rsid w:val="002A220A"/>
    <w:rsid w:val="003047BA"/>
    <w:rsid w:val="00342E33"/>
    <w:rsid w:val="003B6A3F"/>
    <w:rsid w:val="004829E8"/>
    <w:rsid w:val="004A76A1"/>
    <w:rsid w:val="004C0C8E"/>
    <w:rsid w:val="004F1242"/>
    <w:rsid w:val="00517399"/>
    <w:rsid w:val="00524012"/>
    <w:rsid w:val="00594628"/>
    <w:rsid w:val="005F10DA"/>
    <w:rsid w:val="006262F1"/>
    <w:rsid w:val="00661C16"/>
    <w:rsid w:val="006B09BB"/>
    <w:rsid w:val="006B2873"/>
    <w:rsid w:val="006C4BE5"/>
    <w:rsid w:val="006F18DC"/>
    <w:rsid w:val="007402C1"/>
    <w:rsid w:val="007429D7"/>
    <w:rsid w:val="0075683D"/>
    <w:rsid w:val="007627F8"/>
    <w:rsid w:val="007A382A"/>
    <w:rsid w:val="007E7469"/>
    <w:rsid w:val="00873E29"/>
    <w:rsid w:val="008A001F"/>
    <w:rsid w:val="008C2C3D"/>
    <w:rsid w:val="00904C65"/>
    <w:rsid w:val="00991893"/>
    <w:rsid w:val="009C19CE"/>
    <w:rsid w:val="00A476D3"/>
    <w:rsid w:val="00A92984"/>
    <w:rsid w:val="00B04F60"/>
    <w:rsid w:val="00B17871"/>
    <w:rsid w:val="00B20348"/>
    <w:rsid w:val="00B509DE"/>
    <w:rsid w:val="00B81E14"/>
    <w:rsid w:val="00BA2E82"/>
    <w:rsid w:val="00BA3089"/>
    <w:rsid w:val="00C373B4"/>
    <w:rsid w:val="00D14E21"/>
    <w:rsid w:val="00D50D24"/>
    <w:rsid w:val="00D87EA7"/>
    <w:rsid w:val="00DC2104"/>
    <w:rsid w:val="00DC3D45"/>
    <w:rsid w:val="00E1338F"/>
    <w:rsid w:val="00E16342"/>
    <w:rsid w:val="00E41E55"/>
    <w:rsid w:val="00E65E6F"/>
    <w:rsid w:val="00F975E8"/>
    <w:rsid w:val="00FD6DC2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ssuehead1">
    <w:name w:val="issuehead1"/>
    <w:rsid w:val="0028449D"/>
    <w:rPr>
      <w:b/>
      <w:bCs/>
      <w:color w:val="004400"/>
      <w:sz w:val="38"/>
      <w:szCs w:val="38"/>
    </w:rPr>
  </w:style>
  <w:style w:type="paragraph" w:styleId="HTML">
    <w:name w:val="HTML Preformatted"/>
    <w:basedOn w:val="a"/>
    <w:link w:val="HTML0"/>
    <w:rsid w:val="0028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rsid w:val="0028449D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449D"/>
    <w:pPr>
      <w:ind w:left="720"/>
      <w:contextualSpacing/>
    </w:pPr>
  </w:style>
  <w:style w:type="paragraph" w:styleId="a4">
    <w:name w:val="No Spacing"/>
    <w:uiPriority w:val="1"/>
    <w:qFormat/>
    <w:rsid w:val="001C69A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1338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49D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ssuehead1">
    <w:name w:val="issuehead1"/>
    <w:rsid w:val="0028449D"/>
    <w:rPr>
      <w:b/>
      <w:bCs/>
      <w:color w:val="004400"/>
      <w:sz w:val="38"/>
      <w:szCs w:val="38"/>
    </w:rPr>
  </w:style>
  <w:style w:type="paragraph" w:styleId="HTML">
    <w:name w:val="HTML Preformatted"/>
    <w:basedOn w:val="a"/>
    <w:link w:val="HTML0"/>
    <w:rsid w:val="002844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/>
    </w:rPr>
  </w:style>
  <w:style w:type="character" w:customStyle="1" w:styleId="HTML0">
    <w:name w:val="Стандартный HTML Знак"/>
    <w:basedOn w:val="a0"/>
    <w:link w:val="HTML"/>
    <w:rsid w:val="0028449D"/>
    <w:rPr>
      <w:rFonts w:ascii="Courier New" w:eastAsia="Times New Roman" w:hAnsi="Courier New" w:cs="Times New Roman"/>
      <w:sz w:val="20"/>
      <w:szCs w:val="20"/>
    </w:rPr>
  </w:style>
  <w:style w:type="paragraph" w:styleId="a3">
    <w:name w:val="List Paragraph"/>
    <w:basedOn w:val="a"/>
    <w:uiPriority w:val="34"/>
    <w:qFormat/>
    <w:rsid w:val="0028449D"/>
    <w:pPr>
      <w:ind w:left="720"/>
      <w:contextualSpacing/>
    </w:pPr>
  </w:style>
  <w:style w:type="paragraph" w:styleId="a4">
    <w:name w:val="No Spacing"/>
    <w:uiPriority w:val="1"/>
    <w:qFormat/>
    <w:rsid w:val="001C69A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E1338F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49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1614</Words>
  <Characters>9205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2</cp:revision>
  <cp:lastPrinted>2020-10-16T01:27:00Z</cp:lastPrinted>
  <dcterms:created xsi:type="dcterms:W3CDTF">2021-01-14T04:44:00Z</dcterms:created>
  <dcterms:modified xsi:type="dcterms:W3CDTF">2021-01-14T04:44:00Z</dcterms:modified>
</cp:coreProperties>
</file>