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1" w:rsidRPr="007C76F1" w:rsidRDefault="00CD15E1" w:rsidP="00CD15E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C76F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КАЛЕНДАРНЫЙ УЧЕБНЫЙ ГРАФИК</w:t>
      </w:r>
    </w:p>
    <w:p w:rsidR="000176AB" w:rsidRPr="000176AB" w:rsidRDefault="000176AB" w:rsidP="000176AB">
      <w:pPr>
        <w:pStyle w:val="a4"/>
        <w:ind w:firstLine="709"/>
        <w:jc w:val="center"/>
        <w:rPr>
          <w:b/>
          <w:bCs/>
          <w:i/>
        </w:rPr>
      </w:pPr>
      <w:r w:rsidRPr="000176AB">
        <w:rPr>
          <w:b/>
          <w:bCs/>
          <w:i/>
        </w:rPr>
        <w:t>ДПП ПК «</w:t>
      </w:r>
      <w:r w:rsidRPr="000176AB">
        <w:rPr>
          <w:b/>
          <w:i/>
        </w:rPr>
        <w:t xml:space="preserve">Формы организации работы </w:t>
      </w:r>
      <w:bookmarkStart w:id="0" w:name="_GoBack"/>
      <w:bookmarkEnd w:id="0"/>
      <w:r w:rsidRPr="000176AB">
        <w:rPr>
          <w:b/>
          <w:i/>
        </w:rPr>
        <w:t>гидов и экскурсоводов</w:t>
      </w:r>
      <w:r w:rsidRPr="000176AB">
        <w:rPr>
          <w:b/>
          <w:bCs/>
          <w:i/>
        </w:rPr>
        <w:t>»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850"/>
        <w:gridCol w:w="709"/>
        <w:gridCol w:w="709"/>
        <w:gridCol w:w="850"/>
      </w:tblGrid>
      <w:tr w:rsidR="000176AB" w:rsidTr="007C4E05">
        <w:tc>
          <w:tcPr>
            <w:tcW w:w="2376" w:type="dxa"/>
            <w:vMerge w:val="restart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Cs w:val="24"/>
              </w:rPr>
            </w:pPr>
            <w:r>
              <w:rPr>
                <w:b/>
                <w:bCs/>
                <w:i/>
                <w:color w:val="000000"/>
                <w:spacing w:val="1"/>
                <w:szCs w:val="24"/>
              </w:rPr>
              <w:t>Виды занятий</w:t>
            </w:r>
          </w:p>
        </w:tc>
        <w:tc>
          <w:tcPr>
            <w:tcW w:w="6521" w:type="dxa"/>
            <w:gridSpan w:val="8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Cs w:val="24"/>
              </w:rPr>
            </w:pPr>
            <w:r w:rsidRPr="00EB1E24">
              <w:rPr>
                <w:b/>
                <w:bCs/>
                <w:i/>
                <w:color w:val="000000"/>
                <w:spacing w:val="1"/>
                <w:szCs w:val="24"/>
              </w:rPr>
              <w:t>Обязательные академические часы</w:t>
            </w:r>
          </w:p>
        </w:tc>
        <w:tc>
          <w:tcPr>
            <w:tcW w:w="850" w:type="dxa"/>
            <w:vMerge w:val="restart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proofErr w:type="spellStart"/>
            <w:r w:rsidRPr="00EB1E24">
              <w:rPr>
                <w:b/>
                <w:bCs/>
                <w:color w:val="000000"/>
                <w:spacing w:val="1"/>
              </w:rPr>
              <w:t>Всего</w:t>
            </w:r>
            <w:r>
              <w:rPr>
                <w:b/>
                <w:bCs/>
                <w:color w:val="000000"/>
                <w:spacing w:val="1"/>
              </w:rPr>
              <w:t>часов</w:t>
            </w:r>
            <w:proofErr w:type="spellEnd"/>
          </w:p>
        </w:tc>
      </w:tr>
      <w:tr w:rsidR="000176AB" w:rsidTr="007C4E05">
        <w:tc>
          <w:tcPr>
            <w:tcW w:w="2376" w:type="dxa"/>
            <w:vMerge/>
          </w:tcPr>
          <w:p w:rsidR="000176AB" w:rsidRDefault="000176AB" w:rsidP="007C4E05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253" w:type="dxa"/>
            <w:gridSpan w:val="5"/>
          </w:tcPr>
          <w:p w:rsidR="000176AB" w:rsidRPr="000A3A77" w:rsidRDefault="000176AB" w:rsidP="007C4E05">
            <w:pPr>
              <w:spacing w:before="8"/>
              <w:ind w:right="-1"/>
              <w:jc w:val="center"/>
              <w:rPr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1"/>
                <w:sz w:val="20"/>
                <w:szCs w:val="20"/>
              </w:rPr>
              <w:t>Обучение с использованием дистанционных образовательных технологий</w:t>
            </w:r>
          </w:p>
        </w:tc>
        <w:tc>
          <w:tcPr>
            <w:tcW w:w="2268" w:type="dxa"/>
            <w:gridSpan w:val="3"/>
          </w:tcPr>
          <w:p w:rsidR="000176AB" w:rsidRPr="000A3A77" w:rsidRDefault="000176AB" w:rsidP="007C4E05">
            <w:pPr>
              <w:spacing w:before="8"/>
              <w:ind w:right="-1"/>
              <w:jc w:val="center"/>
              <w:rPr>
                <w:bCs/>
                <w:i/>
                <w:color w:val="000000"/>
                <w:spacing w:val="1"/>
                <w:sz w:val="20"/>
                <w:szCs w:val="20"/>
              </w:rPr>
            </w:pPr>
            <w:proofErr w:type="gramStart"/>
            <w:r w:rsidRPr="000A3A77">
              <w:rPr>
                <w:bCs/>
                <w:i/>
                <w:color w:val="000000"/>
                <w:spacing w:val="1"/>
                <w:sz w:val="20"/>
                <w:szCs w:val="20"/>
              </w:rPr>
              <w:t>Обучение по</w:t>
            </w:r>
            <w:proofErr w:type="gramEnd"/>
            <w:r w:rsidRPr="000A3A77">
              <w:rPr>
                <w:bCs/>
                <w:i/>
                <w:color w:val="000000"/>
                <w:spacing w:val="1"/>
                <w:sz w:val="20"/>
                <w:szCs w:val="20"/>
              </w:rPr>
              <w:t xml:space="preserve"> очной форме</w:t>
            </w:r>
          </w:p>
        </w:tc>
        <w:tc>
          <w:tcPr>
            <w:tcW w:w="850" w:type="dxa"/>
            <w:vMerge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0176AB" w:rsidTr="007C4E05">
        <w:tc>
          <w:tcPr>
            <w:tcW w:w="2376" w:type="dxa"/>
            <w:vMerge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0176AB" w:rsidRPr="00E83A5D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1-й день</w:t>
            </w:r>
          </w:p>
        </w:tc>
        <w:tc>
          <w:tcPr>
            <w:tcW w:w="850" w:type="dxa"/>
          </w:tcPr>
          <w:p w:rsidR="000176AB" w:rsidRPr="00E83A5D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2-й день</w:t>
            </w:r>
          </w:p>
        </w:tc>
        <w:tc>
          <w:tcPr>
            <w:tcW w:w="851" w:type="dxa"/>
          </w:tcPr>
          <w:p w:rsidR="000176AB" w:rsidRPr="00E83A5D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3-й день</w:t>
            </w:r>
          </w:p>
        </w:tc>
        <w:tc>
          <w:tcPr>
            <w:tcW w:w="850" w:type="dxa"/>
          </w:tcPr>
          <w:p w:rsidR="000176AB" w:rsidRPr="00E83A5D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4-й день</w:t>
            </w:r>
          </w:p>
        </w:tc>
        <w:tc>
          <w:tcPr>
            <w:tcW w:w="851" w:type="dxa"/>
          </w:tcPr>
          <w:p w:rsidR="000176AB" w:rsidRPr="00E83A5D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5-й день</w:t>
            </w:r>
          </w:p>
        </w:tc>
        <w:tc>
          <w:tcPr>
            <w:tcW w:w="850" w:type="dxa"/>
          </w:tcPr>
          <w:p w:rsidR="000176AB" w:rsidRPr="00E83A5D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1-й день</w:t>
            </w:r>
          </w:p>
        </w:tc>
        <w:tc>
          <w:tcPr>
            <w:tcW w:w="709" w:type="dxa"/>
          </w:tcPr>
          <w:p w:rsidR="000176AB" w:rsidRPr="00E83A5D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2-й день</w:t>
            </w:r>
          </w:p>
        </w:tc>
        <w:tc>
          <w:tcPr>
            <w:tcW w:w="709" w:type="dxa"/>
          </w:tcPr>
          <w:p w:rsidR="000176AB" w:rsidRPr="00E83A5D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3-й день</w:t>
            </w:r>
          </w:p>
        </w:tc>
        <w:tc>
          <w:tcPr>
            <w:tcW w:w="850" w:type="dxa"/>
            <w:vMerge/>
          </w:tcPr>
          <w:p w:rsidR="000176AB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176AB" w:rsidRPr="00EB1E24" w:rsidTr="007C4E05">
        <w:tc>
          <w:tcPr>
            <w:tcW w:w="2376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 w:rsidRPr="00EB1E24">
              <w:rPr>
                <w:bCs/>
                <w:color w:val="000000"/>
                <w:spacing w:val="1"/>
              </w:rPr>
              <w:t>Самостоятельная работа слушателей</w:t>
            </w:r>
          </w:p>
        </w:tc>
        <w:tc>
          <w:tcPr>
            <w:tcW w:w="851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- 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1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1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709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709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</w:tr>
      <w:tr w:rsidR="000176AB" w:rsidTr="007C4E05">
        <w:tc>
          <w:tcPr>
            <w:tcW w:w="2376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Промежуточная аттестация</w:t>
            </w:r>
          </w:p>
        </w:tc>
        <w:tc>
          <w:tcPr>
            <w:tcW w:w="851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1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1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709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709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-</w:t>
            </w:r>
          </w:p>
        </w:tc>
      </w:tr>
      <w:tr w:rsidR="000176AB" w:rsidTr="007C4E05">
        <w:tc>
          <w:tcPr>
            <w:tcW w:w="2376" w:type="dxa"/>
          </w:tcPr>
          <w:p w:rsidR="000176AB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Лекции, практические занятия</w:t>
            </w:r>
          </w:p>
        </w:tc>
        <w:tc>
          <w:tcPr>
            <w:tcW w:w="851" w:type="dxa"/>
          </w:tcPr>
          <w:p w:rsidR="000176AB" w:rsidRPr="000A3A77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0176AB" w:rsidRPr="000A3A77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0176AB" w:rsidRPr="000A3A77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0176AB" w:rsidRPr="000A3A77" w:rsidRDefault="000176AB" w:rsidP="007C4E05">
            <w:pPr>
              <w:spacing w:before="8"/>
              <w:ind w:right="-1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0176AB" w:rsidRPr="000A3A77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8</w:t>
            </w:r>
          </w:p>
        </w:tc>
        <w:tc>
          <w:tcPr>
            <w:tcW w:w="709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8</w:t>
            </w:r>
          </w:p>
        </w:tc>
        <w:tc>
          <w:tcPr>
            <w:tcW w:w="709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850" w:type="dxa"/>
          </w:tcPr>
          <w:p w:rsidR="000176AB" w:rsidRPr="00651F55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 w:rsidRPr="00651F55">
              <w:rPr>
                <w:b/>
                <w:bCs/>
                <w:color w:val="000000"/>
                <w:spacing w:val="1"/>
                <w:szCs w:val="24"/>
              </w:rPr>
              <w:t>22</w:t>
            </w:r>
          </w:p>
        </w:tc>
      </w:tr>
      <w:tr w:rsidR="000176AB" w:rsidTr="007C4E05">
        <w:tc>
          <w:tcPr>
            <w:tcW w:w="2376" w:type="dxa"/>
          </w:tcPr>
          <w:p w:rsidR="000176AB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Итоговая аттестация</w:t>
            </w:r>
          </w:p>
        </w:tc>
        <w:tc>
          <w:tcPr>
            <w:tcW w:w="851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0176AB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09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09" w:type="dxa"/>
          </w:tcPr>
          <w:p w:rsidR="000176AB" w:rsidRPr="00EB1E24" w:rsidRDefault="000176AB" w:rsidP="007C4E05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850" w:type="dxa"/>
          </w:tcPr>
          <w:p w:rsidR="000176AB" w:rsidRPr="00651F55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 w:rsidRPr="00651F55">
              <w:rPr>
                <w:b/>
                <w:bCs/>
                <w:color w:val="000000"/>
                <w:spacing w:val="1"/>
                <w:szCs w:val="24"/>
              </w:rPr>
              <w:t>2</w:t>
            </w:r>
          </w:p>
        </w:tc>
      </w:tr>
      <w:tr w:rsidR="000176AB" w:rsidRPr="00110DB2" w:rsidTr="007C4E05">
        <w:tc>
          <w:tcPr>
            <w:tcW w:w="2376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110DB2">
              <w:rPr>
                <w:b/>
                <w:bCs/>
                <w:color w:val="000000"/>
                <w:spacing w:val="1"/>
              </w:rPr>
              <w:t>ИТОГО</w:t>
            </w:r>
          </w:p>
        </w:tc>
        <w:tc>
          <w:tcPr>
            <w:tcW w:w="851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1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09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09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0" w:type="dxa"/>
          </w:tcPr>
          <w:p w:rsidR="000176AB" w:rsidRPr="00110DB2" w:rsidRDefault="000176AB" w:rsidP="007C4E05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>
              <w:rPr>
                <w:b/>
                <w:bCs/>
                <w:color w:val="000000"/>
                <w:spacing w:val="1"/>
                <w:szCs w:val="24"/>
              </w:rPr>
              <w:t>24</w:t>
            </w:r>
          </w:p>
        </w:tc>
      </w:tr>
    </w:tbl>
    <w:p w:rsidR="00FB59A1" w:rsidRPr="007C76F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A1"/>
    <w:rsid w:val="000176AB"/>
    <w:rsid w:val="006D7659"/>
    <w:rsid w:val="006E4978"/>
    <w:rsid w:val="007C76F1"/>
    <w:rsid w:val="00826468"/>
    <w:rsid w:val="008E57DA"/>
    <w:rsid w:val="00C46459"/>
    <w:rsid w:val="00CD15E1"/>
    <w:rsid w:val="00CD4C50"/>
    <w:rsid w:val="00E5731A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D1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4</cp:revision>
  <dcterms:created xsi:type="dcterms:W3CDTF">2021-09-10T09:55:00Z</dcterms:created>
  <dcterms:modified xsi:type="dcterms:W3CDTF">2022-01-19T06:39:00Z</dcterms:modified>
</cp:coreProperties>
</file>