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CA46" w14:textId="77777777" w:rsidR="00F54E8C" w:rsidRPr="00DE4DDB" w:rsidRDefault="00F54E8C" w:rsidP="00F54E8C">
      <w:pPr>
        <w:adjustRightInd/>
        <w:ind w:right="-23"/>
        <w:contextualSpacing/>
        <w:jc w:val="center"/>
        <w:rPr>
          <w:b/>
          <w:bCs/>
          <w:sz w:val="28"/>
          <w:szCs w:val="40"/>
          <w:lang w:eastAsia="en-US"/>
        </w:rPr>
      </w:pPr>
      <w:r w:rsidRPr="00DE4DDB">
        <w:rPr>
          <w:b/>
          <w:bCs/>
          <w:sz w:val="28"/>
          <w:szCs w:val="40"/>
          <w:lang w:eastAsia="en-US"/>
        </w:rPr>
        <w:t xml:space="preserve">СВЕДЕНИЯ </w:t>
      </w:r>
    </w:p>
    <w:p w14:paraId="523FB191" w14:textId="77777777" w:rsidR="00F54E8C" w:rsidRDefault="00F54E8C" w:rsidP="00F54E8C">
      <w:pPr>
        <w:adjustRightInd/>
        <w:ind w:right="-23"/>
        <w:contextualSpacing/>
        <w:jc w:val="center"/>
        <w:rPr>
          <w:b/>
          <w:bCs/>
          <w:sz w:val="28"/>
          <w:szCs w:val="40"/>
          <w:lang w:eastAsia="en-US"/>
        </w:rPr>
      </w:pPr>
      <w:r w:rsidRPr="00DE4DDB">
        <w:rPr>
          <w:b/>
          <w:bCs/>
          <w:sz w:val="28"/>
          <w:szCs w:val="40"/>
          <w:lang w:eastAsia="en-US"/>
        </w:rPr>
        <w:t>о конкурсных материалах детских школ искусств,</w:t>
      </w:r>
      <w:r w:rsidRPr="00DE4DDB">
        <w:rPr>
          <w:b/>
          <w:bCs/>
          <w:sz w:val="28"/>
          <w:szCs w:val="40"/>
          <w:lang w:eastAsia="en-US"/>
        </w:rPr>
        <w:br/>
        <w:t xml:space="preserve">принимающих участие в региональном этапе </w:t>
      </w:r>
    </w:p>
    <w:p w14:paraId="50418D36" w14:textId="4D626168" w:rsidR="00F54E8C" w:rsidRPr="00DE4DDB" w:rsidRDefault="00F54E8C" w:rsidP="00F54E8C">
      <w:pPr>
        <w:adjustRightInd/>
        <w:ind w:right="-23"/>
        <w:contextualSpacing/>
        <w:jc w:val="center"/>
        <w:rPr>
          <w:b/>
          <w:bCs/>
          <w:sz w:val="28"/>
          <w:szCs w:val="40"/>
          <w:lang w:eastAsia="en-US"/>
        </w:rPr>
      </w:pPr>
      <w:r w:rsidRPr="00DE4DDB">
        <w:rPr>
          <w:b/>
          <w:bCs/>
          <w:sz w:val="28"/>
          <w:szCs w:val="40"/>
          <w:lang w:eastAsia="en-US"/>
        </w:rPr>
        <w:t>Общероссийского конкурса</w:t>
      </w:r>
      <w:r w:rsidRPr="00DE4DDB">
        <w:rPr>
          <w:b/>
          <w:bCs/>
          <w:sz w:val="28"/>
          <w:szCs w:val="40"/>
          <w:lang w:eastAsia="en-US"/>
        </w:rPr>
        <w:br/>
        <w:t>«Лучшая детская школа искусств»</w:t>
      </w:r>
    </w:p>
    <w:p w14:paraId="7DD329C7" w14:textId="77777777" w:rsidR="00F54E8C" w:rsidRPr="00DE4DDB" w:rsidRDefault="00F54E8C" w:rsidP="00F54E8C">
      <w:pPr>
        <w:adjustRightInd/>
        <w:ind w:right="-23"/>
        <w:contextualSpacing/>
        <w:jc w:val="center"/>
        <w:rPr>
          <w:b/>
          <w:bCs/>
          <w:sz w:val="28"/>
          <w:szCs w:val="40"/>
          <w:lang w:eastAsia="en-US"/>
        </w:rPr>
      </w:pPr>
      <w:r w:rsidRPr="00DE4DDB">
        <w:rPr>
          <w:b/>
          <w:bCs/>
          <w:sz w:val="28"/>
          <w:szCs w:val="40"/>
          <w:lang w:eastAsia="en-US"/>
        </w:rPr>
        <w:t>___________________________________________</w:t>
      </w:r>
    </w:p>
    <w:p w14:paraId="28F6BD57" w14:textId="77777777" w:rsidR="00F54E8C" w:rsidRPr="00DE4DDB" w:rsidRDefault="00F54E8C" w:rsidP="00F54E8C">
      <w:pPr>
        <w:adjustRightInd/>
        <w:ind w:right="-23"/>
        <w:contextualSpacing/>
        <w:jc w:val="center"/>
        <w:rPr>
          <w:b/>
          <w:bCs/>
          <w:sz w:val="28"/>
          <w:szCs w:val="40"/>
          <w:lang w:eastAsia="en-US"/>
        </w:rPr>
      </w:pPr>
      <w:r w:rsidRPr="00DE4DDB">
        <w:rPr>
          <w:i/>
          <w:iCs/>
          <w:sz w:val="22"/>
          <w:szCs w:val="32"/>
          <w:lang w:eastAsia="en-US"/>
        </w:rPr>
        <w:t>(наименование субъекта Российской Федерации)</w:t>
      </w:r>
    </w:p>
    <w:p w14:paraId="1CCA8ACC" w14:textId="77777777" w:rsidR="00F54E8C" w:rsidRPr="00DE4DDB" w:rsidRDefault="00F54E8C" w:rsidP="00F54E8C">
      <w:pPr>
        <w:adjustRightInd/>
        <w:spacing w:line="276" w:lineRule="auto"/>
        <w:ind w:right="-22"/>
        <w:contextualSpacing/>
        <w:jc w:val="center"/>
        <w:rPr>
          <w:i/>
          <w:iCs/>
          <w:sz w:val="22"/>
          <w:szCs w:val="32"/>
          <w:lang w:eastAsia="en-US"/>
        </w:rPr>
      </w:pPr>
    </w:p>
    <w:p w14:paraId="213B85EF" w14:textId="77777777" w:rsidR="00F54E8C" w:rsidRPr="00DE4DDB" w:rsidRDefault="00F54E8C" w:rsidP="00F54E8C">
      <w:pPr>
        <w:adjustRightInd/>
        <w:spacing w:line="276" w:lineRule="auto"/>
        <w:ind w:right="-22"/>
        <w:contextualSpacing/>
        <w:jc w:val="center"/>
        <w:rPr>
          <w:i/>
          <w:iCs/>
          <w:sz w:val="22"/>
          <w:szCs w:val="32"/>
          <w:lang w:eastAsia="en-US"/>
        </w:rPr>
      </w:pPr>
    </w:p>
    <w:p w14:paraId="038DE2CB" w14:textId="77777777" w:rsidR="00F54E8C" w:rsidRPr="00DE4DDB" w:rsidRDefault="00F54E8C" w:rsidP="00F54E8C">
      <w:pPr>
        <w:adjustRightInd/>
        <w:spacing w:line="276" w:lineRule="auto"/>
        <w:ind w:right="-22"/>
        <w:contextualSpacing/>
        <w:jc w:val="center"/>
        <w:rPr>
          <w:i/>
          <w:iCs/>
          <w:sz w:val="22"/>
          <w:szCs w:val="32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447"/>
      </w:tblGrid>
      <w:tr w:rsidR="00F54E8C" w:rsidRPr="003A5784" w14:paraId="05A053A7" w14:textId="77777777" w:rsidTr="00666A8D">
        <w:tc>
          <w:tcPr>
            <w:tcW w:w="10173" w:type="dxa"/>
            <w:gridSpan w:val="2"/>
            <w:shd w:val="clear" w:color="auto" w:fill="auto"/>
          </w:tcPr>
          <w:p w14:paraId="7542255D" w14:textId="77777777" w:rsidR="00F54E8C" w:rsidRPr="00DE4DDB" w:rsidRDefault="00F54E8C" w:rsidP="00666A8D">
            <w:pPr>
              <w:adjustRightInd/>
              <w:spacing w:before="60" w:after="60"/>
              <w:ind w:right="-23"/>
              <w:contextualSpacing/>
              <w:jc w:val="center"/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 w:rsidRPr="00DE4DDB">
              <w:rPr>
                <w:rFonts w:eastAsia="Calibri"/>
                <w:b/>
                <w:sz w:val="22"/>
                <w:szCs w:val="22"/>
                <w:lang w:eastAsia="en-US"/>
              </w:rPr>
              <w:t>Номинация «Лучшая детская школа искусств»</w:t>
            </w:r>
          </w:p>
        </w:tc>
      </w:tr>
      <w:tr w:rsidR="00F54E8C" w:rsidRPr="003A5784" w14:paraId="2DD26E57" w14:textId="77777777" w:rsidTr="00666A8D">
        <w:tc>
          <w:tcPr>
            <w:tcW w:w="5098" w:type="dxa"/>
            <w:shd w:val="clear" w:color="auto" w:fill="auto"/>
          </w:tcPr>
          <w:p w14:paraId="72B5F2AD" w14:textId="77777777" w:rsidR="00F54E8C" w:rsidRPr="00DE4DDB" w:rsidRDefault="00F54E8C" w:rsidP="00666A8D">
            <w:pPr>
              <w:adjustRightInd/>
              <w:ind w:right="-23"/>
              <w:contextualSpacing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DE4DD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Полное наименование ДШИ </w:t>
            </w:r>
            <w:r w:rsidRPr="00DE4DDB">
              <w:rPr>
                <w:rFonts w:eastAsia="Calibri"/>
                <w:bCs/>
                <w:sz w:val="22"/>
                <w:szCs w:val="22"/>
                <w:lang w:eastAsia="en-US"/>
              </w:rPr>
              <w:br/>
            </w:r>
            <w:r w:rsidRPr="00DE4DDB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(в соответствии с Уставом)</w:t>
            </w:r>
          </w:p>
        </w:tc>
        <w:tc>
          <w:tcPr>
            <w:tcW w:w="5075" w:type="dxa"/>
            <w:shd w:val="clear" w:color="auto" w:fill="auto"/>
          </w:tcPr>
          <w:p w14:paraId="492BBBDA" w14:textId="77777777" w:rsidR="00F54E8C" w:rsidRPr="00DE4DDB" w:rsidRDefault="00F54E8C" w:rsidP="00666A8D">
            <w:pPr>
              <w:adjustRightInd/>
              <w:ind w:right="-23"/>
              <w:contextualSpacing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</w:tr>
      <w:tr w:rsidR="00F54E8C" w:rsidRPr="003A5784" w14:paraId="1BB798E0" w14:textId="77777777" w:rsidTr="00666A8D">
        <w:tc>
          <w:tcPr>
            <w:tcW w:w="5098" w:type="dxa"/>
            <w:shd w:val="clear" w:color="auto" w:fill="auto"/>
          </w:tcPr>
          <w:p w14:paraId="7CDFD8C4" w14:textId="77777777" w:rsidR="00F54E8C" w:rsidRPr="003A5784" w:rsidRDefault="00F54E8C" w:rsidP="00666A8D">
            <w:pPr>
              <w:adjustRightInd/>
              <w:ind w:right="-23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E4DD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Ссылка </w:t>
            </w:r>
            <w:r w:rsidRPr="003A5784">
              <w:rPr>
                <w:rFonts w:eastAsia="Calibri"/>
                <w:sz w:val="22"/>
                <w:szCs w:val="22"/>
                <w:lang w:eastAsia="en-US"/>
              </w:rPr>
              <w:t xml:space="preserve">на сервис облачного хранения данных </w:t>
            </w:r>
            <w:r w:rsidRPr="003A5784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3A5784">
              <w:rPr>
                <w:rFonts w:eastAsia="Calibri"/>
                <w:i/>
                <w:sz w:val="22"/>
                <w:szCs w:val="22"/>
                <w:lang w:eastAsia="en-US"/>
              </w:rPr>
              <w:t xml:space="preserve">(полный пакет конкурсных материалов согласно разделу </w:t>
            </w:r>
            <w:r w:rsidRPr="003A5784">
              <w:rPr>
                <w:rFonts w:eastAsia="Calibri"/>
                <w:i/>
                <w:sz w:val="22"/>
                <w:szCs w:val="22"/>
                <w:lang w:val="en-US" w:eastAsia="en-US"/>
              </w:rPr>
              <w:t>I</w:t>
            </w:r>
            <w:r w:rsidRPr="003A5784">
              <w:rPr>
                <w:rFonts w:eastAsia="Calibri"/>
                <w:i/>
                <w:sz w:val="22"/>
                <w:szCs w:val="22"/>
                <w:lang w:eastAsia="en-US"/>
              </w:rPr>
              <w:t xml:space="preserve"> приложения 1 </w:t>
            </w:r>
          </w:p>
          <w:p w14:paraId="328BDD40" w14:textId="77777777" w:rsidR="00F54E8C" w:rsidRPr="00DE4DDB" w:rsidRDefault="00F54E8C" w:rsidP="00666A8D">
            <w:pPr>
              <w:adjustRightInd/>
              <w:ind w:right="-23"/>
              <w:contextualSpacing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3A5784">
              <w:rPr>
                <w:rFonts w:eastAsia="Calibri"/>
                <w:i/>
                <w:sz w:val="22"/>
                <w:szCs w:val="22"/>
                <w:lang w:eastAsia="en-US"/>
              </w:rPr>
              <w:t>к настоящему Положению)</w:t>
            </w:r>
          </w:p>
        </w:tc>
        <w:tc>
          <w:tcPr>
            <w:tcW w:w="5075" w:type="dxa"/>
            <w:shd w:val="clear" w:color="auto" w:fill="auto"/>
          </w:tcPr>
          <w:p w14:paraId="3AB3B871" w14:textId="77777777" w:rsidR="00F54E8C" w:rsidRPr="00DE4DDB" w:rsidRDefault="00F54E8C" w:rsidP="00666A8D">
            <w:pPr>
              <w:adjustRightInd/>
              <w:ind w:right="-23"/>
              <w:contextualSpacing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</w:tr>
      <w:tr w:rsidR="00F54E8C" w:rsidRPr="003A5784" w14:paraId="417BFA82" w14:textId="77777777" w:rsidTr="00666A8D">
        <w:tc>
          <w:tcPr>
            <w:tcW w:w="5098" w:type="dxa"/>
            <w:shd w:val="clear" w:color="auto" w:fill="auto"/>
          </w:tcPr>
          <w:p w14:paraId="6D708A56" w14:textId="77777777" w:rsidR="00F54E8C" w:rsidRPr="00DE4DDB" w:rsidRDefault="00F54E8C" w:rsidP="00666A8D">
            <w:pPr>
              <w:adjustRightInd/>
              <w:ind w:right="-23"/>
              <w:contextualSpacing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DE4DDB">
              <w:rPr>
                <w:rFonts w:eastAsia="Calibri"/>
                <w:iCs/>
                <w:sz w:val="22"/>
                <w:szCs w:val="22"/>
                <w:lang w:eastAsia="en-US"/>
              </w:rPr>
              <w:t>Ссылка на видеоролик «Экскурсия по ДШИ»</w:t>
            </w:r>
          </w:p>
        </w:tc>
        <w:tc>
          <w:tcPr>
            <w:tcW w:w="5075" w:type="dxa"/>
            <w:shd w:val="clear" w:color="auto" w:fill="auto"/>
          </w:tcPr>
          <w:p w14:paraId="1177F197" w14:textId="77777777" w:rsidR="00F54E8C" w:rsidRPr="00DE4DDB" w:rsidRDefault="00F54E8C" w:rsidP="00666A8D">
            <w:pPr>
              <w:adjustRightInd/>
              <w:ind w:right="-23"/>
              <w:contextualSpacing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</w:tr>
      <w:tr w:rsidR="00F54E8C" w:rsidRPr="003A5784" w14:paraId="6EDB4E63" w14:textId="77777777" w:rsidTr="00666A8D">
        <w:tc>
          <w:tcPr>
            <w:tcW w:w="5098" w:type="dxa"/>
            <w:shd w:val="clear" w:color="auto" w:fill="auto"/>
          </w:tcPr>
          <w:p w14:paraId="4C462019" w14:textId="77777777" w:rsidR="00F54E8C" w:rsidRPr="00DE4DDB" w:rsidRDefault="00F54E8C" w:rsidP="00666A8D">
            <w:pPr>
              <w:adjustRightInd/>
              <w:ind w:right="-23"/>
              <w:contextualSpacing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DE4DDB">
              <w:rPr>
                <w:rFonts w:eastAsia="Calibri"/>
                <w:iCs/>
                <w:sz w:val="22"/>
                <w:szCs w:val="22"/>
                <w:lang w:eastAsia="en-US"/>
              </w:rPr>
              <w:t>Ссылка на видеозапись «Открытый урок № 1»</w:t>
            </w:r>
          </w:p>
        </w:tc>
        <w:tc>
          <w:tcPr>
            <w:tcW w:w="5075" w:type="dxa"/>
            <w:shd w:val="clear" w:color="auto" w:fill="auto"/>
          </w:tcPr>
          <w:p w14:paraId="394A34E0" w14:textId="77777777" w:rsidR="00F54E8C" w:rsidRPr="00DE4DDB" w:rsidRDefault="00F54E8C" w:rsidP="00666A8D">
            <w:pPr>
              <w:adjustRightInd/>
              <w:ind w:right="-23"/>
              <w:contextualSpacing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</w:tr>
      <w:tr w:rsidR="00F54E8C" w:rsidRPr="003A5784" w14:paraId="10692D65" w14:textId="77777777" w:rsidTr="00666A8D">
        <w:tc>
          <w:tcPr>
            <w:tcW w:w="5098" w:type="dxa"/>
            <w:shd w:val="clear" w:color="auto" w:fill="auto"/>
          </w:tcPr>
          <w:p w14:paraId="6E5B2413" w14:textId="77777777" w:rsidR="00F54E8C" w:rsidRPr="00DE4DDB" w:rsidRDefault="00F54E8C" w:rsidP="00666A8D">
            <w:pPr>
              <w:adjustRightInd/>
              <w:ind w:right="-23"/>
              <w:contextualSpacing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DE4DDB">
              <w:rPr>
                <w:rFonts w:eastAsia="Calibri"/>
                <w:iCs/>
                <w:sz w:val="22"/>
                <w:szCs w:val="22"/>
                <w:lang w:eastAsia="en-US"/>
              </w:rPr>
              <w:t>Ссылка на видеозапись «Открытый урок № 2»</w:t>
            </w:r>
          </w:p>
        </w:tc>
        <w:tc>
          <w:tcPr>
            <w:tcW w:w="5075" w:type="dxa"/>
            <w:shd w:val="clear" w:color="auto" w:fill="auto"/>
          </w:tcPr>
          <w:p w14:paraId="3983CD56" w14:textId="77777777" w:rsidR="00F54E8C" w:rsidRPr="00DE4DDB" w:rsidRDefault="00F54E8C" w:rsidP="00666A8D">
            <w:pPr>
              <w:adjustRightInd/>
              <w:ind w:right="-23"/>
              <w:contextualSpacing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</w:tr>
      <w:tr w:rsidR="00F54E8C" w:rsidRPr="003A5784" w14:paraId="6B365A7D" w14:textId="77777777" w:rsidTr="00666A8D">
        <w:tc>
          <w:tcPr>
            <w:tcW w:w="5098" w:type="dxa"/>
            <w:shd w:val="clear" w:color="auto" w:fill="auto"/>
          </w:tcPr>
          <w:p w14:paraId="2DFF244E" w14:textId="77777777" w:rsidR="00F54E8C" w:rsidRPr="00DE4DDB" w:rsidRDefault="00F54E8C" w:rsidP="00666A8D">
            <w:pPr>
              <w:adjustRightInd/>
              <w:ind w:right="-23"/>
              <w:contextualSpacing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DE4DDB">
              <w:rPr>
                <w:rFonts w:eastAsia="Calibri"/>
                <w:iCs/>
                <w:sz w:val="22"/>
                <w:szCs w:val="22"/>
                <w:lang w:eastAsia="en-US"/>
              </w:rPr>
              <w:t>Ссылка на видеозапись «Открытый урок № 3»</w:t>
            </w:r>
          </w:p>
        </w:tc>
        <w:tc>
          <w:tcPr>
            <w:tcW w:w="5075" w:type="dxa"/>
            <w:shd w:val="clear" w:color="auto" w:fill="auto"/>
          </w:tcPr>
          <w:p w14:paraId="3020890C" w14:textId="77777777" w:rsidR="00F54E8C" w:rsidRPr="00DE4DDB" w:rsidRDefault="00F54E8C" w:rsidP="00666A8D">
            <w:pPr>
              <w:adjustRightInd/>
              <w:ind w:right="-23"/>
              <w:contextualSpacing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</w:tr>
      <w:tr w:rsidR="00F54E8C" w:rsidRPr="003A5784" w14:paraId="518F2E40" w14:textId="77777777" w:rsidTr="00666A8D">
        <w:tc>
          <w:tcPr>
            <w:tcW w:w="10173" w:type="dxa"/>
            <w:gridSpan w:val="2"/>
            <w:shd w:val="clear" w:color="auto" w:fill="auto"/>
          </w:tcPr>
          <w:p w14:paraId="1F3A520B" w14:textId="77777777" w:rsidR="00F54E8C" w:rsidRPr="00DE4DDB" w:rsidRDefault="00F54E8C" w:rsidP="00666A8D">
            <w:pPr>
              <w:adjustRightInd/>
              <w:ind w:right="-23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B6A2160" w14:textId="77777777" w:rsidR="00F54E8C" w:rsidRPr="00DE4DDB" w:rsidRDefault="00F54E8C" w:rsidP="00666A8D">
            <w:pPr>
              <w:adjustRightInd/>
              <w:ind w:right="-23"/>
              <w:contextualSpacing/>
              <w:jc w:val="center"/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 w:rsidRPr="00DE4DDB">
              <w:rPr>
                <w:rFonts w:eastAsia="Calibri"/>
                <w:b/>
                <w:sz w:val="22"/>
                <w:szCs w:val="22"/>
                <w:lang w:eastAsia="en-US"/>
              </w:rPr>
              <w:t>Номинация «Лучшая сельская детская школа искусств»</w:t>
            </w:r>
          </w:p>
        </w:tc>
      </w:tr>
      <w:tr w:rsidR="00F54E8C" w:rsidRPr="003A5784" w14:paraId="00496528" w14:textId="77777777" w:rsidTr="00666A8D">
        <w:tc>
          <w:tcPr>
            <w:tcW w:w="5098" w:type="dxa"/>
            <w:shd w:val="clear" w:color="auto" w:fill="auto"/>
          </w:tcPr>
          <w:p w14:paraId="7CEE26F0" w14:textId="77777777" w:rsidR="00F54E8C" w:rsidRPr="00DE4DDB" w:rsidRDefault="00F54E8C" w:rsidP="00666A8D">
            <w:pPr>
              <w:adjustRightInd/>
              <w:ind w:right="-23"/>
              <w:contextualSpacing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DE4DD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Полное наименование ДШИ </w:t>
            </w:r>
            <w:r w:rsidRPr="00DE4DDB">
              <w:rPr>
                <w:rFonts w:eastAsia="Calibri"/>
                <w:bCs/>
                <w:sz w:val="22"/>
                <w:szCs w:val="22"/>
                <w:lang w:eastAsia="en-US"/>
              </w:rPr>
              <w:br/>
            </w:r>
            <w:r w:rsidRPr="00DE4DDB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(в соответствии с Уставом)</w:t>
            </w:r>
          </w:p>
        </w:tc>
        <w:tc>
          <w:tcPr>
            <w:tcW w:w="5075" w:type="dxa"/>
            <w:shd w:val="clear" w:color="auto" w:fill="auto"/>
          </w:tcPr>
          <w:p w14:paraId="5758AF49" w14:textId="77777777" w:rsidR="00F54E8C" w:rsidRPr="00DE4DDB" w:rsidRDefault="00F54E8C" w:rsidP="00666A8D">
            <w:pPr>
              <w:adjustRightInd/>
              <w:ind w:right="-23"/>
              <w:contextualSpacing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</w:tr>
      <w:tr w:rsidR="00F54E8C" w:rsidRPr="003A5784" w14:paraId="426091DF" w14:textId="77777777" w:rsidTr="00666A8D">
        <w:tc>
          <w:tcPr>
            <w:tcW w:w="5098" w:type="dxa"/>
            <w:shd w:val="clear" w:color="auto" w:fill="auto"/>
          </w:tcPr>
          <w:p w14:paraId="1ABA56A5" w14:textId="77777777" w:rsidR="00F54E8C" w:rsidRPr="00DE4DDB" w:rsidRDefault="00F54E8C" w:rsidP="00666A8D">
            <w:pPr>
              <w:adjustRightInd/>
              <w:ind w:right="-23"/>
              <w:contextualSpacing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DE4DD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Ссылка </w:t>
            </w:r>
            <w:r w:rsidRPr="003A5784">
              <w:rPr>
                <w:rFonts w:eastAsia="Calibri"/>
                <w:sz w:val="22"/>
                <w:szCs w:val="22"/>
                <w:lang w:eastAsia="en-US"/>
              </w:rPr>
              <w:t xml:space="preserve">на сервис облачного хранения данных </w:t>
            </w:r>
            <w:r w:rsidRPr="003A5784">
              <w:rPr>
                <w:rFonts w:eastAsia="Calibri"/>
                <w:i/>
                <w:sz w:val="22"/>
                <w:szCs w:val="22"/>
                <w:lang w:eastAsia="en-US"/>
              </w:rPr>
              <w:t xml:space="preserve">(полный пакет конкурсных материалов согласно разделу </w:t>
            </w:r>
            <w:r w:rsidRPr="003A5784">
              <w:rPr>
                <w:rFonts w:eastAsia="Calibri"/>
                <w:i/>
                <w:sz w:val="22"/>
                <w:szCs w:val="22"/>
                <w:lang w:val="en-US" w:eastAsia="en-US"/>
              </w:rPr>
              <w:t>I</w:t>
            </w:r>
            <w:r w:rsidRPr="003A5784">
              <w:rPr>
                <w:rFonts w:eastAsia="Calibri"/>
                <w:i/>
                <w:sz w:val="22"/>
                <w:szCs w:val="22"/>
                <w:lang w:eastAsia="en-US"/>
              </w:rPr>
              <w:t xml:space="preserve"> приложения 1 </w:t>
            </w:r>
            <w:r w:rsidRPr="003A5784">
              <w:rPr>
                <w:rFonts w:eastAsia="Calibri"/>
                <w:i/>
                <w:sz w:val="22"/>
                <w:szCs w:val="22"/>
                <w:lang w:eastAsia="en-US"/>
              </w:rPr>
              <w:br/>
              <w:t>к настоящему Положению)</w:t>
            </w:r>
          </w:p>
        </w:tc>
        <w:tc>
          <w:tcPr>
            <w:tcW w:w="5075" w:type="dxa"/>
            <w:shd w:val="clear" w:color="auto" w:fill="auto"/>
          </w:tcPr>
          <w:p w14:paraId="799ACABC" w14:textId="77777777" w:rsidR="00F54E8C" w:rsidRPr="00DE4DDB" w:rsidRDefault="00F54E8C" w:rsidP="00666A8D">
            <w:pPr>
              <w:adjustRightInd/>
              <w:ind w:right="-23"/>
              <w:contextualSpacing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</w:tr>
      <w:tr w:rsidR="00F54E8C" w:rsidRPr="003A5784" w14:paraId="194E1D3A" w14:textId="77777777" w:rsidTr="00666A8D">
        <w:tc>
          <w:tcPr>
            <w:tcW w:w="5098" w:type="dxa"/>
            <w:shd w:val="clear" w:color="auto" w:fill="auto"/>
          </w:tcPr>
          <w:p w14:paraId="0DC8F05B" w14:textId="77777777" w:rsidR="00F54E8C" w:rsidRPr="00DE4DDB" w:rsidRDefault="00F54E8C" w:rsidP="00666A8D">
            <w:pPr>
              <w:adjustRightInd/>
              <w:ind w:right="-23"/>
              <w:contextualSpacing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DE4DDB">
              <w:rPr>
                <w:rFonts w:eastAsia="Calibri"/>
                <w:iCs/>
                <w:sz w:val="22"/>
                <w:szCs w:val="22"/>
                <w:lang w:eastAsia="en-US"/>
              </w:rPr>
              <w:t>Ссылка на видеоролик «Экскурсия по ДШИ»</w:t>
            </w:r>
          </w:p>
        </w:tc>
        <w:tc>
          <w:tcPr>
            <w:tcW w:w="5075" w:type="dxa"/>
            <w:shd w:val="clear" w:color="auto" w:fill="auto"/>
          </w:tcPr>
          <w:p w14:paraId="70B98C73" w14:textId="77777777" w:rsidR="00F54E8C" w:rsidRPr="00DE4DDB" w:rsidRDefault="00F54E8C" w:rsidP="00666A8D">
            <w:pPr>
              <w:adjustRightInd/>
              <w:ind w:right="-23"/>
              <w:contextualSpacing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</w:tr>
      <w:tr w:rsidR="00F54E8C" w:rsidRPr="003A5784" w14:paraId="34752396" w14:textId="77777777" w:rsidTr="00666A8D">
        <w:tc>
          <w:tcPr>
            <w:tcW w:w="5098" w:type="dxa"/>
            <w:shd w:val="clear" w:color="auto" w:fill="auto"/>
          </w:tcPr>
          <w:p w14:paraId="64C400E0" w14:textId="77777777" w:rsidR="00F54E8C" w:rsidRPr="00DE4DDB" w:rsidRDefault="00F54E8C" w:rsidP="00666A8D">
            <w:pPr>
              <w:adjustRightInd/>
              <w:ind w:right="-23"/>
              <w:contextualSpacing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DE4DDB">
              <w:rPr>
                <w:rFonts w:eastAsia="Calibri"/>
                <w:iCs/>
                <w:sz w:val="22"/>
                <w:szCs w:val="22"/>
                <w:lang w:eastAsia="en-US"/>
              </w:rPr>
              <w:t>Ссылка на видеозапись «Открытый урок № 1»</w:t>
            </w:r>
          </w:p>
        </w:tc>
        <w:tc>
          <w:tcPr>
            <w:tcW w:w="5075" w:type="dxa"/>
            <w:shd w:val="clear" w:color="auto" w:fill="auto"/>
          </w:tcPr>
          <w:p w14:paraId="4E62842A" w14:textId="77777777" w:rsidR="00F54E8C" w:rsidRPr="00DE4DDB" w:rsidRDefault="00F54E8C" w:rsidP="00666A8D">
            <w:pPr>
              <w:adjustRightInd/>
              <w:ind w:right="-23"/>
              <w:contextualSpacing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</w:tr>
      <w:tr w:rsidR="00F54E8C" w:rsidRPr="003A5784" w14:paraId="01691D7B" w14:textId="77777777" w:rsidTr="00666A8D">
        <w:tc>
          <w:tcPr>
            <w:tcW w:w="5098" w:type="dxa"/>
            <w:shd w:val="clear" w:color="auto" w:fill="auto"/>
          </w:tcPr>
          <w:p w14:paraId="0CE313A7" w14:textId="77777777" w:rsidR="00F54E8C" w:rsidRPr="00DE4DDB" w:rsidRDefault="00F54E8C" w:rsidP="00666A8D">
            <w:pPr>
              <w:adjustRightInd/>
              <w:ind w:right="-23"/>
              <w:contextualSpacing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DE4DDB">
              <w:rPr>
                <w:rFonts w:eastAsia="Calibri"/>
                <w:iCs/>
                <w:sz w:val="22"/>
                <w:szCs w:val="22"/>
                <w:lang w:eastAsia="en-US"/>
              </w:rPr>
              <w:t>Ссылка на видеозапись «Открытый урок № 2»</w:t>
            </w:r>
          </w:p>
        </w:tc>
        <w:tc>
          <w:tcPr>
            <w:tcW w:w="5075" w:type="dxa"/>
            <w:shd w:val="clear" w:color="auto" w:fill="auto"/>
          </w:tcPr>
          <w:p w14:paraId="7E759F31" w14:textId="77777777" w:rsidR="00F54E8C" w:rsidRPr="00DE4DDB" w:rsidRDefault="00F54E8C" w:rsidP="00666A8D">
            <w:pPr>
              <w:adjustRightInd/>
              <w:ind w:right="-23"/>
              <w:contextualSpacing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</w:tr>
      <w:tr w:rsidR="00F54E8C" w:rsidRPr="003A5784" w14:paraId="34FCECC7" w14:textId="77777777" w:rsidTr="00666A8D">
        <w:tc>
          <w:tcPr>
            <w:tcW w:w="5098" w:type="dxa"/>
            <w:shd w:val="clear" w:color="auto" w:fill="auto"/>
          </w:tcPr>
          <w:p w14:paraId="389CA2C5" w14:textId="77777777" w:rsidR="00F54E8C" w:rsidRPr="00DE4DDB" w:rsidRDefault="00F54E8C" w:rsidP="00666A8D">
            <w:pPr>
              <w:adjustRightInd/>
              <w:ind w:right="-23"/>
              <w:contextualSpacing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DE4DDB">
              <w:rPr>
                <w:rFonts w:eastAsia="Calibri"/>
                <w:iCs/>
                <w:sz w:val="22"/>
                <w:szCs w:val="22"/>
                <w:lang w:eastAsia="en-US"/>
              </w:rPr>
              <w:t>Ссылка на видеозапись «Открытый урок № 3»</w:t>
            </w:r>
          </w:p>
        </w:tc>
        <w:tc>
          <w:tcPr>
            <w:tcW w:w="5075" w:type="dxa"/>
            <w:shd w:val="clear" w:color="auto" w:fill="auto"/>
          </w:tcPr>
          <w:p w14:paraId="6C1D240D" w14:textId="77777777" w:rsidR="00F54E8C" w:rsidRPr="00DE4DDB" w:rsidRDefault="00F54E8C" w:rsidP="00666A8D">
            <w:pPr>
              <w:adjustRightInd/>
              <w:ind w:right="-23"/>
              <w:contextualSpacing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</w:tr>
    </w:tbl>
    <w:p w14:paraId="6614510D" w14:textId="77777777" w:rsidR="00F54E8C" w:rsidRPr="00DE4DDB" w:rsidRDefault="00F54E8C" w:rsidP="00F54E8C">
      <w:pPr>
        <w:adjustRightInd/>
        <w:spacing w:line="276" w:lineRule="auto"/>
        <w:ind w:right="-22"/>
        <w:contextualSpacing/>
        <w:rPr>
          <w:i/>
          <w:iCs/>
          <w:sz w:val="22"/>
          <w:szCs w:val="32"/>
          <w:lang w:eastAsia="en-US"/>
        </w:rPr>
      </w:pPr>
    </w:p>
    <w:p w14:paraId="347659DB" w14:textId="77777777" w:rsidR="00F54E8C" w:rsidRPr="00DE4DDB" w:rsidRDefault="00F54E8C" w:rsidP="00F54E8C">
      <w:pPr>
        <w:adjustRightInd/>
        <w:spacing w:line="276" w:lineRule="auto"/>
        <w:ind w:right="-22"/>
        <w:contextualSpacing/>
        <w:rPr>
          <w:i/>
          <w:iCs/>
          <w:sz w:val="22"/>
          <w:szCs w:val="32"/>
          <w:lang w:eastAsia="en-US"/>
        </w:rPr>
      </w:pPr>
    </w:p>
    <w:p w14:paraId="3B62033F" w14:textId="77777777" w:rsidR="00F54E8C" w:rsidRPr="00DE4DDB" w:rsidRDefault="00F54E8C" w:rsidP="00F54E8C">
      <w:pPr>
        <w:adjustRightInd/>
        <w:spacing w:line="276" w:lineRule="auto"/>
        <w:ind w:right="-22"/>
        <w:contextualSpacing/>
        <w:rPr>
          <w:i/>
          <w:iCs/>
          <w:sz w:val="22"/>
          <w:szCs w:val="32"/>
          <w:lang w:eastAsia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212"/>
        <w:gridCol w:w="2452"/>
        <w:gridCol w:w="1441"/>
      </w:tblGrid>
      <w:tr w:rsidR="00F54E8C" w:rsidRPr="003A5784" w14:paraId="1F84DFA1" w14:textId="77777777" w:rsidTr="0038388E">
        <w:trPr>
          <w:trHeight w:val="921"/>
        </w:trPr>
        <w:tc>
          <w:tcPr>
            <w:tcW w:w="6062" w:type="dxa"/>
            <w:shd w:val="clear" w:color="auto" w:fill="auto"/>
          </w:tcPr>
          <w:p w14:paraId="485C3959" w14:textId="77777777" w:rsidR="0038388E" w:rsidRDefault="0038388E" w:rsidP="00666A8D">
            <w:pPr>
              <w:adjustRightInd/>
              <w:ind w:right="-22"/>
              <w:contextualSpacing/>
              <w:rPr>
                <w:rFonts w:eastAsia="Calibri"/>
                <w:sz w:val="22"/>
                <w:szCs w:val="28"/>
              </w:rPr>
            </w:pPr>
          </w:p>
          <w:p w14:paraId="4448B9C0" w14:textId="77777777" w:rsidR="0038388E" w:rsidRDefault="0038388E" w:rsidP="00666A8D">
            <w:pPr>
              <w:adjustRightInd/>
              <w:ind w:right="-22"/>
              <w:contextualSpacing/>
              <w:rPr>
                <w:rFonts w:eastAsia="Calibri"/>
                <w:sz w:val="22"/>
                <w:szCs w:val="28"/>
              </w:rPr>
            </w:pPr>
          </w:p>
          <w:p w14:paraId="3A2355D0" w14:textId="1510E5B3" w:rsidR="00F54E8C" w:rsidRPr="00DE4DDB" w:rsidRDefault="0038388E" w:rsidP="00666A8D">
            <w:pPr>
              <w:adjustRightInd/>
              <w:ind w:right="-22"/>
              <w:contextualSpacing/>
              <w:rPr>
                <w:rFonts w:eastAsia="Calibri"/>
                <w:i/>
                <w:iCs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</w:rPr>
              <w:t>Директор</w:t>
            </w:r>
          </w:p>
        </w:tc>
        <w:tc>
          <w:tcPr>
            <w:tcW w:w="2551" w:type="dxa"/>
            <w:shd w:val="clear" w:color="auto" w:fill="auto"/>
          </w:tcPr>
          <w:p w14:paraId="789FE2CD" w14:textId="77777777" w:rsidR="00F54E8C" w:rsidRPr="00DE4DDB" w:rsidRDefault="00F54E8C" w:rsidP="00666A8D">
            <w:pPr>
              <w:adjustRightInd/>
              <w:ind w:right="-22"/>
              <w:contextualSpacing/>
              <w:rPr>
                <w:rFonts w:eastAsia="Calibri"/>
                <w:i/>
                <w:iCs/>
                <w:sz w:val="22"/>
                <w:szCs w:val="28"/>
                <w:lang w:eastAsia="en-US"/>
              </w:rPr>
            </w:pPr>
          </w:p>
          <w:p w14:paraId="28CCD54D" w14:textId="77777777" w:rsidR="00F54E8C" w:rsidRPr="00DE4DDB" w:rsidRDefault="00F54E8C" w:rsidP="00666A8D">
            <w:pPr>
              <w:adjustRightInd/>
              <w:ind w:right="-22"/>
              <w:contextualSpacing/>
              <w:rPr>
                <w:rFonts w:eastAsia="Calibri"/>
                <w:i/>
                <w:iCs/>
                <w:sz w:val="22"/>
                <w:szCs w:val="28"/>
                <w:lang w:eastAsia="en-US"/>
              </w:rPr>
            </w:pPr>
          </w:p>
          <w:p w14:paraId="551FA424" w14:textId="77777777" w:rsidR="00F54E8C" w:rsidRPr="00DE4DDB" w:rsidRDefault="00F54E8C" w:rsidP="00666A8D">
            <w:pPr>
              <w:adjustRightInd/>
              <w:ind w:right="-22"/>
              <w:contextualSpacing/>
              <w:rPr>
                <w:rFonts w:eastAsia="Calibri"/>
                <w:i/>
                <w:iCs/>
                <w:sz w:val="22"/>
                <w:szCs w:val="28"/>
                <w:lang w:eastAsia="en-US"/>
              </w:rPr>
            </w:pPr>
            <w:r w:rsidRPr="00DE4DDB">
              <w:rPr>
                <w:rFonts w:eastAsia="Calibri"/>
                <w:i/>
                <w:iCs/>
                <w:sz w:val="22"/>
                <w:szCs w:val="28"/>
                <w:lang w:eastAsia="en-US"/>
              </w:rPr>
              <w:t>________________</w:t>
            </w:r>
          </w:p>
        </w:tc>
        <w:tc>
          <w:tcPr>
            <w:tcW w:w="1593" w:type="dxa"/>
            <w:shd w:val="clear" w:color="auto" w:fill="auto"/>
          </w:tcPr>
          <w:p w14:paraId="39E8E99F" w14:textId="77777777" w:rsidR="00F54E8C" w:rsidRPr="00DE4DDB" w:rsidRDefault="00F54E8C" w:rsidP="00666A8D">
            <w:pPr>
              <w:adjustRightInd/>
              <w:ind w:right="-23"/>
              <w:contextualSpacing/>
              <w:jc w:val="right"/>
              <w:rPr>
                <w:rFonts w:eastAsia="Calibri"/>
                <w:sz w:val="22"/>
                <w:szCs w:val="28"/>
              </w:rPr>
            </w:pPr>
          </w:p>
          <w:p w14:paraId="37574BDC" w14:textId="77777777" w:rsidR="00F54E8C" w:rsidRPr="00DE4DDB" w:rsidRDefault="00F54E8C" w:rsidP="00666A8D">
            <w:pPr>
              <w:adjustRightInd/>
              <w:ind w:right="-23"/>
              <w:contextualSpacing/>
              <w:rPr>
                <w:rFonts w:eastAsia="Calibri"/>
                <w:sz w:val="22"/>
                <w:szCs w:val="28"/>
              </w:rPr>
            </w:pPr>
          </w:p>
          <w:p w14:paraId="2B05FB42" w14:textId="77777777" w:rsidR="00F54E8C" w:rsidRPr="00DE4DDB" w:rsidRDefault="00F54E8C" w:rsidP="00666A8D">
            <w:pPr>
              <w:adjustRightInd/>
              <w:ind w:right="-23"/>
              <w:contextualSpacing/>
              <w:jc w:val="right"/>
              <w:rPr>
                <w:rFonts w:eastAsia="Calibri"/>
                <w:i/>
                <w:iCs/>
                <w:sz w:val="22"/>
                <w:szCs w:val="28"/>
                <w:lang w:eastAsia="en-US"/>
              </w:rPr>
            </w:pPr>
            <w:r w:rsidRPr="00DE4DDB">
              <w:rPr>
                <w:rFonts w:eastAsia="Calibri"/>
                <w:sz w:val="22"/>
                <w:szCs w:val="28"/>
              </w:rPr>
              <w:t>ФИО</w:t>
            </w:r>
          </w:p>
        </w:tc>
      </w:tr>
      <w:tr w:rsidR="00F54E8C" w:rsidRPr="003A5784" w14:paraId="6A14AEF5" w14:textId="77777777" w:rsidTr="0038388E">
        <w:tc>
          <w:tcPr>
            <w:tcW w:w="6062" w:type="dxa"/>
            <w:shd w:val="clear" w:color="auto" w:fill="auto"/>
          </w:tcPr>
          <w:p w14:paraId="4783F65C" w14:textId="77777777" w:rsidR="00F54E8C" w:rsidRPr="00DE4DDB" w:rsidRDefault="00F54E8C" w:rsidP="00666A8D">
            <w:pPr>
              <w:adjustRightInd/>
              <w:ind w:right="-22"/>
              <w:contextualSpacing/>
              <w:rPr>
                <w:rFonts w:eastAsia="Calibri"/>
                <w:i/>
                <w:iCs/>
                <w:sz w:val="22"/>
                <w:szCs w:val="28"/>
                <w:lang w:eastAsia="en-US"/>
              </w:rPr>
            </w:pPr>
          </w:p>
          <w:p w14:paraId="2C8EFD37" w14:textId="77777777" w:rsidR="00F54E8C" w:rsidRPr="00DE4DDB" w:rsidRDefault="00F54E8C" w:rsidP="00666A8D">
            <w:pPr>
              <w:adjustRightInd/>
              <w:ind w:right="-22"/>
              <w:contextualSpacing/>
              <w:rPr>
                <w:rFonts w:eastAsia="Calibri"/>
                <w:i/>
                <w:iCs/>
                <w:sz w:val="22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4950000" w14:textId="77777777" w:rsidR="00F54E8C" w:rsidRPr="00DE4DDB" w:rsidRDefault="00F54E8C" w:rsidP="00666A8D">
            <w:pPr>
              <w:widowControl/>
              <w:shd w:val="clear" w:color="auto" w:fill="FFFFFF"/>
              <w:autoSpaceDE/>
              <w:autoSpaceDN/>
              <w:adjustRightInd/>
              <w:ind w:right="-22"/>
              <w:jc w:val="center"/>
              <w:rPr>
                <w:rFonts w:eastAsia="Calibri"/>
                <w:sz w:val="22"/>
                <w:szCs w:val="28"/>
              </w:rPr>
            </w:pPr>
            <w:r w:rsidRPr="00DE4DDB">
              <w:rPr>
                <w:rFonts w:eastAsia="Calibri"/>
                <w:sz w:val="22"/>
                <w:szCs w:val="28"/>
              </w:rPr>
              <w:t>М.П.</w:t>
            </w:r>
          </w:p>
        </w:tc>
        <w:tc>
          <w:tcPr>
            <w:tcW w:w="1593" w:type="dxa"/>
            <w:shd w:val="clear" w:color="auto" w:fill="auto"/>
          </w:tcPr>
          <w:p w14:paraId="632DAB62" w14:textId="77777777" w:rsidR="00F54E8C" w:rsidRPr="00DE4DDB" w:rsidRDefault="00F54E8C" w:rsidP="00666A8D">
            <w:pPr>
              <w:adjustRightInd/>
              <w:ind w:right="-22"/>
              <w:contextualSpacing/>
              <w:rPr>
                <w:rFonts w:eastAsia="Calibri"/>
                <w:i/>
                <w:iCs/>
                <w:sz w:val="22"/>
                <w:szCs w:val="28"/>
                <w:lang w:eastAsia="en-US"/>
              </w:rPr>
            </w:pPr>
          </w:p>
        </w:tc>
      </w:tr>
    </w:tbl>
    <w:p w14:paraId="3E66AD2B" w14:textId="77777777" w:rsidR="009555C2" w:rsidRDefault="009555C2"/>
    <w:sectPr w:rsidR="0095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8C"/>
    <w:rsid w:val="0038388E"/>
    <w:rsid w:val="009555C2"/>
    <w:rsid w:val="00F5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9FEC"/>
  <w15:chartTrackingRefBased/>
  <w15:docId w15:val="{92D245D0-2E56-4AD2-B5A6-89F9D62F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fhdfh jfghgh</dc:creator>
  <cp:keywords/>
  <dc:description/>
  <cp:lastModifiedBy>fhdfh jfghgh</cp:lastModifiedBy>
  <cp:revision>2</cp:revision>
  <dcterms:created xsi:type="dcterms:W3CDTF">2024-05-08T02:31:00Z</dcterms:created>
  <dcterms:modified xsi:type="dcterms:W3CDTF">2024-05-13T07:49:00Z</dcterms:modified>
</cp:coreProperties>
</file>